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281"/>
        <w:tblW w:w="9889" w:type="dxa"/>
        <w:jc w:val="center"/>
        <w:tblLayout w:type="fixed"/>
        <w:tblLook w:val="01E0" w:firstRow="1" w:lastRow="1" w:firstColumn="1" w:lastColumn="1" w:noHBand="0" w:noVBand="0"/>
      </w:tblPr>
      <w:tblGrid>
        <w:gridCol w:w="4361"/>
        <w:gridCol w:w="5528"/>
      </w:tblGrid>
      <w:tr w:rsidR="00394011">
        <w:trPr>
          <w:trHeight w:val="2336"/>
          <w:jc w:val="center"/>
        </w:trPr>
        <w:tc>
          <w:tcPr>
            <w:tcW w:w="4361" w:type="dxa"/>
          </w:tcPr>
          <w:p w:rsidR="00394011" w:rsidRDefault="00394011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394011" w:rsidRDefault="000A62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Рассмотрено на заседании ПЦК</w:t>
            </w:r>
          </w:p>
          <w:p w:rsidR="00394011" w:rsidRDefault="000A62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Протокол № 3</w:t>
            </w:r>
          </w:p>
          <w:p w:rsidR="00394011" w:rsidRDefault="000A62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«</w:t>
            </w:r>
            <w:r>
              <w:rPr>
                <w:u w:val="single"/>
                <w:lang w:eastAsia="en-US"/>
              </w:rPr>
              <w:t xml:space="preserve"> 06 ноября»  2025</w:t>
            </w:r>
            <w:r>
              <w:rPr>
                <w:lang w:eastAsia="en-US"/>
              </w:rPr>
              <w:t>г</w:t>
            </w:r>
          </w:p>
        </w:tc>
        <w:tc>
          <w:tcPr>
            <w:tcW w:w="5527" w:type="dxa"/>
          </w:tcPr>
          <w:p w:rsidR="00394011" w:rsidRDefault="000A6248">
            <w:pPr>
              <w:pStyle w:val="af3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  <w:t>УТВЕРЖДАЮ</w:t>
            </w:r>
          </w:p>
          <w:p w:rsidR="00394011" w:rsidRDefault="000A6248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Заместитель директора</w:t>
            </w:r>
          </w:p>
          <w:p w:rsidR="00394011" w:rsidRDefault="000A6248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______________Деркач Т.Е.</w:t>
            </w:r>
          </w:p>
          <w:p w:rsidR="00394011" w:rsidRDefault="000A6248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«___» ___________2025_ года</w:t>
            </w:r>
          </w:p>
          <w:p w:rsidR="00394011" w:rsidRDefault="00394011">
            <w:pPr>
              <w:spacing w:line="276" w:lineRule="auto"/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394011" w:rsidRDefault="000A6248">
      <w:pPr>
        <w:jc w:val="center"/>
        <w:rPr>
          <w:b/>
        </w:rPr>
      </w:pPr>
      <w:r>
        <w:rPr>
          <w:b/>
        </w:rPr>
        <w:t xml:space="preserve">ПЕРЕЧЕНЬ ВОПРОСОВ ДЛЯ ПРОВЕДЕНИЯ ПРОМЕЖУТОЧНОЙ АТТЕСТАЦИИ В ФОРМЕ ЗАЧЕТА, ДИФФЕРЕНЦИРОВАННОГО </w:t>
      </w:r>
      <w:r>
        <w:rPr>
          <w:b/>
        </w:rPr>
        <w:t>ЗАЧЕТА,</w:t>
      </w:r>
      <w:r>
        <w:rPr>
          <w:b/>
          <w:u w:val="single"/>
        </w:rPr>
        <w:t xml:space="preserve"> </w:t>
      </w:r>
      <w:r>
        <w:rPr>
          <w:b/>
        </w:rPr>
        <w:t>КОМПЛЕКСНОГО ДИФФЕРЕНЦИРОВАННОГО ЗАЧЕТА, КОМПЛЕКСНОГО ЗАЧЕТА</w:t>
      </w:r>
      <w:r>
        <w:rPr>
          <w:b/>
          <w:u w:val="single"/>
        </w:rPr>
        <w:t>,</w:t>
      </w:r>
      <w:r>
        <w:rPr>
          <w:b/>
        </w:rPr>
        <w:t xml:space="preserve"> </w:t>
      </w:r>
      <w:r>
        <w:rPr>
          <w:b/>
          <w:u w:val="single"/>
        </w:rPr>
        <w:t>ЭКЗАМЕНА</w:t>
      </w:r>
      <w:r>
        <w:rPr>
          <w:b/>
        </w:rPr>
        <w:t>, КОМПЛЕСНОГО ЭКЗАМЕНА   ПО</w:t>
      </w:r>
    </w:p>
    <w:p w:rsidR="00394011" w:rsidRDefault="000A6248">
      <w:pPr>
        <w:jc w:val="center"/>
        <w:rPr>
          <w:sz w:val="16"/>
          <w:szCs w:val="16"/>
        </w:rPr>
      </w:pPr>
      <w:r>
        <w:rPr>
          <w:sz w:val="16"/>
          <w:szCs w:val="16"/>
        </w:rPr>
        <w:t>нужное подчеркнуть</w:t>
      </w:r>
    </w:p>
    <w:p w:rsidR="00394011" w:rsidRDefault="000A6248">
      <w:pPr>
        <w:jc w:val="center"/>
        <w:rPr>
          <w:b/>
        </w:rPr>
      </w:pPr>
      <w:r>
        <w:rPr>
          <w:b/>
        </w:rPr>
        <w:t xml:space="preserve"> УЧЕБНОЙ ДИСЦИПЛИНЕ, МДК  </w:t>
      </w:r>
    </w:p>
    <w:p w:rsidR="00394011" w:rsidRDefault="00394011">
      <w:pPr>
        <w:jc w:val="center"/>
        <w:rPr>
          <w:b/>
        </w:rPr>
      </w:pPr>
    </w:p>
    <w:p w:rsidR="00394011" w:rsidRDefault="000A6248">
      <w:pPr>
        <w:jc w:val="center"/>
        <w:rPr>
          <w:u w:val="single"/>
        </w:rPr>
      </w:pPr>
      <w:r>
        <w:rPr>
          <w:u w:val="single"/>
        </w:rPr>
        <w:t xml:space="preserve">Безопасность жизнедеятельности </w:t>
      </w:r>
    </w:p>
    <w:p w:rsidR="00394011" w:rsidRDefault="000A6248">
      <w:pPr>
        <w:jc w:val="center"/>
        <w:rPr>
          <w:sz w:val="16"/>
          <w:szCs w:val="16"/>
        </w:rPr>
      </w:pPr>
      <w:r>
        <w:rPr>
          <w:sz w:val="16"/>
          <w:szCs w:val="16"/>
        </w:rPr>
        <w:t>наименование учебной дисциплины, МДК</w:t>
      </w:r>
    </w:p>
    <w:p w:rsidR="00394011" w:rsidRDefault="00394011">
      <w:pPr>
        <w:jc w:val="center"/>
        <w:rPr>
          <w:b/>
        </w:rPr>
      </w:pPr>
    </w:p>
    <w:p w:rsidR="00394011" w:rsidRDefault="000A62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t xml:space="preserve">Для обучающихся 2 курса по </w:t>
      </w:r>
      <w:r>
        <w:t>профессии:</w:t>
      </w:r>
      <w:r>
        <w:rPr>
          <w:rStyle w:val="6"/>
          <w:b w:val="0"/>
        </w:rPr>
        <w:t xml:space="preserve"> 15.01.15 Сварщик (ручной и частично механизированной сварки (наплавки) С 21-24</w:t>
      </w: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0A6248">
      <w:pPr>
        <w:jc w:val="center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(код и наименование специальности.)</w:t>
      </w:r>
    </w:p>
    <w:p w:rsidR="00394011" w:rsidRDefault="00394011">
      <w:pPr>
        <w:jc w:val="both"/>
        <w:rPr>
          <w:sz w:val="16"/>
          <w:szCs w:val="16"/>
        </w:rPr>
      </w:pP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 w:themeColor="text1"/>
        </w:rPr>
      </w:pPr>
      <w:r>
        <w:rPr>
          <w:color w:val="000000"/>
        </w:rPr>
        <w:t>Влияние окружающей среды на здоровье человека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Здоровый образ жизни как система индивидуального поведения человека, </w:t>
      </w:r>
      <w:r>
        <w:rPr>
          <w:color w:val="000000"/>
        </w:rPr>
        <w:t>направленная на сохранение и укрепление здоровья.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Наиболее распространенные инфекционные болезни, причины их возникновения.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Действие ионизирующих излучений на организм человека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Производственный шум и его воздействие на человека.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Производственная вибрация и</w:t>
      </w:r>
      <w:r>
        <w:rPr>
          <w:color w:val="000000"/>
        </w:rPr>
        <w:t xml:space="preserve"> ее воздействие на человека.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Требования к освещению помещений и рабочих мест.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Промышленная вентиляция и кондиционирование.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Общие санитарно-технические требования к производственным помещениям и рабочим местам.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Профессиональные вредности производственной ср</w:t>
      </w:r>
      <w:r>
        <w:rPr>
          <w:color w:val="000000"/>
        </w:rPr>
        <w:t>еды.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Классификация вредных веществ по степени воздействия на организм человека.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Влияние на человека электромагнитных полей и (неионизирующих) излучений.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Электрический ток и его влияние на человека.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Меры предупреждения производственного травматизма.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Ответст</w:t>
      </w:r>
      <w:r>
        <w:rPr>
          <w:color w:val="000000"/>
        </w:rPr>
        <w:t>венность работодателя за нанесение ущерба здоровью работников.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Терроризм и его проявления. Экстремальные ситуации социального характера.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История создания гражданской обороны, ее предназначение и основные задачи по защите населения.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Необходимые знания, </w:t>
      </w:r>
      <w:r>
        <w:rPr>
          <w:color w:val="000000"/>
        </w:rPr>
        <w:t>умения и навыки, повышающие безопасность человек, при автономном существовании в природных условиях.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>Организация гражданской обороны на промышленном объекте.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t>ЧС природного и техногенного характера в Иркутской области.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Средства индивидуальной защиты от оруж</w:t>
      </w:r>
      <w:r>
        <w:rPr>
          <w:bCs/>
        </w:rPr>
        <w:t>ия массового поражения.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Единая государственная система предупреждения и ликвидации ЧС (РСЧС).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Оказание первой доврачебной помощи:  при кровотечении, при закрытых повреждениях, при переломах, при ранах, при утоплении, при солнечном тепловом ударе, при ожога</w:t>
      </w:r>
      <w:r>
        <w:rPr>
          <w:color w:val="000000"/>
        </w:rPr>
        <w:t>х, обморожениях, при отравлении.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Общие сведения о ранах, осложнения ран, способах остановки кровотечения и обработки ран. Порядок наложения повязки при ранениях головы, туловища, верхних и      нижних конечностей.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Первая (доврачебная) помощь при ушибах, пе</w:t>
      </w:r>
      <w:r>
        <w:rPr>
          <w:bCs/>
        </w:rPr>
        <w:t>реломах, вывихах, растяжениях связок и синдроме длительного сдавливания. Первая (доврачебная) помощь при ожогах.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 xml:space="preserve">Виды и характеристики источников чрезвычайных ситуаций. Поражающие </w:t>
      </w:r>
      <w:r>
        <w:rPr>
          <w:color w:val="000000"/>
          <w:spacing w:val="-2"/>
        </w:rPr>
        <w:t>факторы источников чрезвычайных ситуаций.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>Оповещение. Действия населения при</w:t>
      </w:r>
      <w:r>
        <w:rPr>
          <w:color w:val="000000"/>
          <w:spacing w:val="-1"/>
        </w:rPr>
        <w:t xml:space="preserve"> оповещении о чрезвычайных ситуация: </w:t>
      </w:r>
      <w:r>
        <w:rPr>
          <w:color w:val="000000"/>
          <w:spacing w:val="-2"/>
        </w:rPr>
        <w:t xml:space="preserve">в мирное время и об опасностях, возникающих при ведении военных действий или </w:t>
      </w:r>
      <w:r>
        <w:rPr>
          <w:color w:val="000000"/>
          <w:spacing w:val="-3"/>
        </w:rPr>
        <w:t>вследствие этих действий.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Эвакуация и рассредоточение. Защита населения путем эвакуации. </w:t>
      </w:r>
      <w:r>
        <w:rPr>
          <w:color w:val="000000"/>
          <w:spacing w:val="1"/>
        </w:rPr>
        <w:t xml:space="preserve">Принципы и </w:t>
      </w:r>
      <w:r>
        <w:rPr>
          <w:bCs/>
          <w:color w:val="000000"/>
          <w:spacing w:val="1"/>
        </w:rPr>
        <w:t>способы</w:t>
      </w:r>
      <w:r>
        <w:rPr>
          <w:b/>
          <w:bCs/>
          <w:color w:val="000000"/>
          <w:spacing w:val="1"/>
        </w:rPr>
        <w:t xml:space="preserve"> </w:t>
      </w:r>
      <w:r>
        <w:rPr>
          <w:color w:val="000000"/>
          <w:spacing w:val="1"/>
        </w:rPr>
        <w:t xml:space="preserve">эвакуации. Эвакуационные органы. Порядок </w:t>
      </w:r>
      <w:r>
        <w:rPr>
          <w:color w:val="000000"/>
          <w:spacing w:val="-3"/>
        </w:rPr>
        <w:t>проведения эвакуации в городе Братске.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 Система руководства и управления Вооружёнными Силами.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Внутренний порядок, размещение и бы</w:t>
      </w:r>
      <w:r>
        <w:rPr>
          <w:bCs/>
        </w:rPr>
        <w:t>т военнослужащих. Военнослужащие и взаимоотношения между ними.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</w:t>
      </w:r>
    </w:p>
    <w:p w:rsidR="00394011" w:rsidRDefault="000A6248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 xml:space="preserve"> Система руководства и управления ВС. Воинская обязанность и комплектование ВС личным составом. Порядок пр</w:t>
      </w:r>
      <w:r>
        <w:rPr>
          <w:bCs/>
        </w:rPr>
        <w:t>охождения военной службы.</w:t>
      </w:r>
    </w:p>
    <w:p w:rsidR="00394011" w:rsidRDefault="00394011">
      <w:pPr>
        <w:pStyle w:val="aff"/>
        <w:spacing w:line="360" w:lineRule="auto"/>
        <w:jc w:val="both"/>
        <w:rPr>
          <w:color w:val="000000"/>
        </w:rPr>
      </w:pPr>
    </w:p>
    <w:p w:rsidR="00394011" w:rsidRDefault="00394011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394011" w:rsidRDefault="00394011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  <w:rPr>
          <w:sz w:val="16"/>
          <w:szCs w:val="16"/>
        </w:rPr>
      </w:pPr>
    </w:p>
    <w:p w:rsidR="00394011" w:rsidRDefault="00394011">
      <w:pPr>
        <w:jc w:val="both"/>
      </w:pPr>
    </w:p>
    <w:p w:rsidR="00394011" w:rsidRDefault="000A6248">
      <w:r>
        <w:t>Составил преподаватель: Дементьева Т.В.</w:t>
      </w:r>
    </w:p>
    <w:p w:rsidR="00394011" w:rsidRDefault="00394011">
      <w:pPr>
        <w:ind w:right="57"/>
        <w:jc w:val="center"/>
        <w:rPr>
          <w:b/>
          <w:sz w:val="28"/>
          <w:szCs w:val="28"/>
        </w:rPr>
      </w:pPr>
    </w:p>
    <w:p w:rsidR="00394011" w:rsidRDefault="00394011">
      <w:pPr>
        <w:shd w:val="clear" w:color="auto" w:fill="FFFFFF"/>
        <w:ind w:right="57"/>
        <w:jc w:val="both"/>
        <w:rPr>
          <w:b/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394011" w:rsidRDefault="00394011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394011" w:rsidRDefault="000A6248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 w:rsidR="00394011" w:rsidRDefault="000A6248">
      <w:pPr>
        <w:pStyle w:val="aff"/>
        <w:shd w:val="clear" w:color="auto" w:fill="FFFFFF"/>
        <w:spacing w:after="0"/>
        <w:ind w:left="567" w:right="57"/>
        <w:jc w:val="center"/>
        <w:rPr>
          <w:sz w:val="28"/>
          <w:szCs w:val="28"/>
        </w:rPr>
      </w:pPr>
      <w:r>
        <w:rPr>
          <w:sz w:val="28"/>
          <w:szCs w:val="28"/>
        </w:rPr>
        <w:t>Решение практических задач</w:t>
      </w:r>
    </w:p>
    <w:p w:rsidR="00394011" w:rsidRDefault="00394011"/>
    <w:p w:rsidR="00394011" w:rsidRDefault="000A624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</w:t>
      </w:r>
    </w:p>
    <w:p w:rsidR="00394011" w:rsidRDefault="00394011">
      <w:pPr>
        <w:keepNext/>
        <w:keepLines/>
        <w:suppressLineNumbers/>
        <w:jc w:val="both"/>
        <w:rPr>
          <w:b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Соотнесите понятия, ответ запишите в виде шифра: цифра порядкового номера понятия-буква, </w:t>
      </w:r>
      <w:r>
        <w:rPr>
          <w:rFonts w:eastAsia="OfficinaSansBookC"/>
          <w:sz w:val="20"/>
          <w:szCs w:val="20"/>
        </w:rPr>
        <w:t>соответствующего понятию ответа.</w:t>
      </w:r>
    </w:p>
    <w:p w:rsidR="00394011" w:rsidRDefault="00394011">
      <w:pPr>
        <w:rPr>
          <w:rFonts w:eastAsia="OfficinaSansBookC"/>
          <w:sz w:val="20"/>
          <w:szCs w:val="20"/>
        </w:rPr>
      </w:pP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165"/>
        <w:gridCol w:w="5865"/>
      </w:tblGrid>
      <w:tr w:rsidR="00394011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6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Артериальное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А) кровь вытекает со всей поверхности кожного покрова равномерной струей</w:t>
            </w:r>
          </w:p>
        </w:tc>
      </w:tr>
      <w:tr w:rsidR="00394011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7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Венозное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Б) кровь вытекает тонкой струей, медленно, темно вишневого цвета, густая</w:t>
            </w:r>
          </w:p>
        </w:tc>
      </w:tr>
      <w:tr w:rsidR="00394011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8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Капиллярное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В</w:t>
            </w:r>
            <w:r>
              <w:rPr>
                <w:rFonts w:eastAsia="OfficinaSansBookC"/>
                <w:sz w:val="20"/>
                <w:szCs w:val="20"/>
              </w:rPr>
              <w:t>) кровь вытекает пульсирующей струей или фонтаном</w:t>
            </w:r>
          </w:p>
        </w:tc>
      </w:tr>
    </w:tbl>
    <w:p w:rsidR="00394011" w:rsidRDefault="00394011">
      <w:pPr>
        <w:shd w:val="clear" w:color="auto" w:fill="FFFFFF"/>
        <w:rPr>
          <w:rFonts w:eastAsia="OfficinaSansBookC"/>
          <w:color w:val="000000"/>
          <w:sz w:val="20"/>
          <w:szCs w:val="20"/>
        </w:rPr>
      </w:pPr>
    </w:p>
    <w:p w:rsidR="00394011" w:rsidRDefault="00394011">
      <w:pPr>
        <w:rPr>
          <w:rFonts w:eastAsia="OfficinaSansBookC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Впишите в таблицу алгоритм оказания помощи при психологических состояниях:</w:t>
      </w: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2085"/>
        <w:gridCol w:w="6945"/>
      </w:tblGrid>
      <w:tr w:rsidR="00394011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Агрессия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Быстрая транквилизация, фиксация, изоляция</w:t>
            </w:r>
          </w:p>
        </w:tc>
      </w:tr>
      <w:tr w:rsidR="00394011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Шок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Обезболивание, остановить кровотечение, иммобилизация, охладить </w:t>
            </w:r>
            <w:r>
              <w:rPr>
                <w:rFonts w:eastAsia="OfficinaSansBookC"/>
                <w:sz w:val="20"/>
                <w:szCs w:val="20"/>
              </w:rPr>
              <w:t>поврежденный орган, госпитализация.</w:t>
            </w:r>
          </w:p>
        </w:tc>
      </w:tr>
      <w:tr w:rsidR="00394011">
        <w:trPr>
          <w:trHeight w:val="624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Истерия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Удалить зрителей, прекратить истерику (фактор неожиданности), вызвать врача, дать попить воды, следить за состоянием до приезда скорой помощи.</w:t>
            </w:r>
          </w:p>
        </w:tc>
      </w:tr>
      <w:tr w:rsidR="00394011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Депрессия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Сформировать отношение доверия, поощрять открытое </w:t>
            </w:r>
            <w:r>
              <w:rPr>
                <w:rFonts w:eastAsia="OfficinaSansBookC"/>
                <w:sz w:val="20"/>
                <w:szCs w:val="20"/>
              </w:rPr>
              <w:t>выражение мыслей и чувств, смена обстановки, выявление причины</w:t>
            </w:r>
          </w:p>
        </w:tc>
      </w:tr>
    </w:tbl>
    <w:p w:rsidR="00394011" w:rsidRDefault="00394011">
      <w:pPr>
        <w:pStyle w:val="af"/>
        <w:spacing w:before="0" w:after="0"/>
        <w:ind w:left="360"/>
        <w:rPr>
          <w:sz w:val="20"/>
          <w:szCs w:val="20"/>
        </w:rPr>
      </w:pPr>
    </w:p>
    <w:p w:rsidR="00394011" w:rsidRDefault="000A624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2</w:t>
      </w:r>
    </w:p>
    <w:p w:rsidR="00394011" w:rsidRDefault="000A6248">
      <w:pPr>
        <w:pStyle w:val="2"/>
        <w:spacing w:befor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Текст задания: Военно-учётные специальности</w:t>
      </w:r>
    </w:p>
    <w:p w:rsidR="00394011" w:rsidRDefault="000A6248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Вопрос 1. Определить и записать в порядке возрастания служебные воинские звания: младший сержант, старшина 1 статьи,</w:t>
      </w:r>
      <w:r>
        <w:rPr>
          <w:rFonts w:eastAsia="OfficinaSansBookC"/>
          <w:color w:val="181818"/>
          <w:sz w:val="20"/>
          <w:szCs w:val="20"/>
        </w:rPr>
        <w:t xml:space="preserve"> адмирал, капитан 3 ранга, генерал-лейтенант, ефрейтор, генерал армии, капитан.</w:t>
      </w:r>
    </w:p>
    <w:p w:rsidR="00394011" w:rsidRDefault="000A6248">
      <w:pPr>
        <w:shd w:val="clear" w:color="auto" w:fill="FFFFFF"/>
        <w:tabs>
          <w:tab w:val="left" w:pos="2190"/>
        </w:tabs>
        <w:ind w:firstLine="860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ab/>
      </w:r>
    </w:p>
    <w:p w:rsidR="00394011" w:rsidRDefault="000A6248">
      <w:pPr>
        <w:shd w:val="clear" w:color="auto" w:fill="FFFFFF"/>
        <w:ind w:firstLine="86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а) ефрейтор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б) младший сержант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в) старшина 1 статьи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г) капитан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д) капитан 3 ранга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е) генерал-лейтенант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ж) адмирал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з) генерал армии</w:t>
      </w:r>
    </w:p>
    <w:p w:rsidR="00394011" w:rsidRDefault="000A6248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</w:p>
    <w:p w:rsidR="00394011" w:rsidRDefault="000A6248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lastRenderedPageBreak/>
        <w:t xml:space="preserve">Вопрос 2. Заполните правую часть </w:t>
      </w:r>
      <w:r>
        <w:rPr>
          <w:rFonts w:eastAsia="OfficinaSansBookC"/>
          <w:color w:val="181818"/>
          <w:sz w:val="20"/>
          <w:szCs w:val="20"/>
        </w:rPr>
        <w:t>таблицы в соответствии с дисциплинарными правами по типовым воинским должностям военнослужащих Вооруженных Сил РФ.</w:t>
      </w:r>
    </w:p>
    <w:p w:rsidR="00394011" w:rsidRDefault="00394011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</w:p>
    <w:p w:rsidR="00394011" w:rsidRDefault="000A6248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4917"/>
        <w:gridCol w:w="4638"/>
      </w:tblGrid>
      <w:tr w:rsidR="00394011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Войсковые должности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Корабельные должности</w:t>
            </w:r>
          </w:p>
        </w:tc>
      </w:tr>
      <w:tr w:rsidR="00394011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отделения, экипажа, расчета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</w:t>
            </w:r>
          </w:p>
        </w:tc>
      </w:tr>
      <w:tr w:rsidR="00394011">
        <w:trPr>
          <w:trHeight w:val="195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отдельного батальона (ди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>визиона, авиаэскадрильи)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корабля 2 и 3 ранга, дивизиона кораблей 3 ранга</w:t>
            </w:r>
          </w:p>
        </w:tc>
      </w:tr>
      <w:tr w:rsidR="00394011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корпуса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эскадрильи</w:t>
            </w:r>
          </w:p>
        </w:tc>
      </w:tr>
      <w:tr w:rsidR="00394011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армией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флотилией</w:t>
            </w:r>
          </w:p>
        </w:tc>
      </w:tr>
      <w:tr w:rsidR="00394011">
        <w:trPr>
          <w:trHeight w:val="321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войсками военного округа, фронта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флотом</w:t>
            </w:r>
          </w:p>
        </w:tc>
      </w:tr>
    </w:tbl>
    <w:p w:rsidR="00394011" w:rsidRDefault="000A6248">
      <w:pPr>
        <w:shd w:val="clear" w:color="auto" w:fill="FFFFFF"/>
        <w:ind w:firstLine="700"/>
        <w:jc w:val="both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  <w:r>
        <w:rPr>
          <w:rFonts w:eastAsia="OfficinaSansBookC"/>
          <w:color w:val="181818"/>
          <w:sz w:val="20"/>
          <w:szCs w:val="20"/>
        </w:rPr>
        <w:t xml:space="preserve">Вопрос 3. С какого возраста будут сняты с воинского учета следующие военнослужащие: </w:t>
      </w:r>
    </w:p>
    <w:p w:rsidR="00394011" w:rsidRDefault="000A6248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полковник Петров, капитан Иванов, мичман Веселов</w:t>
      </w:r>
    </w:p>
    <w:p w:rsidR="00394011" w:rsidRDefault="000A6248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86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820"/>
        <w:gridCol w:w="4790"/>
      </w:tblGrid>
      <w:tr w:rsidR="00394011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Звание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Возраст снятия с воинского учета</w:t>
            </w:r>
          </w:p>
        </w:tc>
      </w:tr>
      <w:tr w:rsidR="00394011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Полковник Петров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50 лет</w:t>
            </w:r>
          </w:p>
        </w:tc>
      </w:tr>
      <w:tr w:rsidR="00394011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Капитан Иванов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55 лет</w:t>
            </w:r>
          </w:p>
        </w:tc>
      </w:tr>
      <w:tr w:rsidR="00394011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Мичман Веселов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 xml:space="preserve">В 45 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>лет</w:t>
            </w:r>
          </w:p>
        </w:tc>
      </w:tr>
    </w:tbl>
    <w:p w:rsidR="00394011" w:rsidRDefault="00394011">
      <w:pPr>
        <w:rPr>
          <w:sz w:val="20"/>
          <w:szCs w:val="20"/>
        </w:rPr>
      </w:pPr>
    </w:p>
    <w:p w:rsidR="00394011" w:rsidRDefault="000A624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3</w:t>
      </w:r>
    </w:p>
    <w:p w:rsidR="00394011" w:rsidRDefault="000A6248">
      <w:pPr>
        <w:jc w:val="both"/>
        <w:rPr>
          <w:bCs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Кейс-задача</w:t>
      </w:r>
    </w:p>
    <w:p w:rsidR="00394011" w:rsidRDefault="000A6248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Молодой человек лежит на проезжей части лицом вниз. Он пересекал дорогу на велосипеде. Водитель Лада-Веста при повороте налево не заметил велосипедиста и совершил наезд.</w:t>
      </w:r>
    </w:p>
    <w:p w:rsidR="00394011" w:rsidRDefault="000A6248" w:rsidP="000A6248">
      <w:pPr>
        <w:numPr>
          <w:ilvl w:val="0"/>
          <w:numId w:val="9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Федерации</w:t>
      </w:r>
    </w:p>
    <w:p w:rsidR="00394011" w:rsidRDefault="000A6248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</w:rPr>
        <w:t xml:space="preserve">Ответ: </w:t>
      </w:r>
      <w:r>
        <w:rPr>
          <w:rFonts w:eastAsia="OfficinaSansBookC"/>
          <w:color w:val="333333"/>
          <w:sz w:val="20"/>
          <w:szCs w:val="20"/>
          <w:highlight w:val="white"/>
        </w:rPr>
        <w:t>Согласно статье 125 УК РФ оставление человека в опасности, ка</w:t>
      </w:r>
      <w:r>
        <w:rPr>
          <w:rFonts w:eastAsia="OfficinaSansBookC"/>
          <w:color w:val="333333"/>
          <w:sz w:val="20"/>
          <w:szCs w:val="20"/>
          <w:highlight w:val="white"/>
        </w:rPr>
        <w:t>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394011" w:rsidRDefault="000A6248">
      <w:pPr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На основании приказа №477 Минздравсоцразвития. 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  <w:highlight w:val="white"/>
        </w:rPr>
      </w:pPr>
    </w:p>
    <w:p w:rsidR="00394011" w:rsidRDefault="000A6248" w:rsidP="000A6248">
      <w:pPr>
        <w:numPr>
          <w:ilvl w:val="0"/>
          <w:numId w:val="10"/>
        </w:numPr>
        <w:spacing w:line="276" w:lineRule="auto"/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На основе освоенных понятий и правил сформу</w:t>
      </w:r>
      <w:r>
        <w:rPr>
          <w:rFonts w:eastAsia="OfficinaSansBookC"/>
          <w:color w:val="333333"/>
          <w:sz w:val="20"/>
          <w:szCs w:val="20"/>
          <w:highlight w:val="white"/>
        </w:rPr>
        <w:t>лируйте алгоритм оказания первой помощи пострадавшему при ДТП.</w:t>
      </w:r>
    </w:p>
    <w:p w:rsidR="00394011" w:rsidRDefault="000A6248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394011" w:rsidRDefault="000A6248" w:rsidP="000A6248">
      <w:pPr>
        <w:numPr>
          <w:ilvl w:val="0"/>
          <w:numId w:val="11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394011" w:rsidRDefault="000A6248" w:rsidP="000A6248">
      <w:pPr>
        <w:numPr>
          <w:ilvl w:val="0"/>
          <w:numId w:val="12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Реакции нет, позвать на помощь окружающих, вызвать скорую</w:t>
      </w:r>
    </w:p>
    <w:p w:rsidR="00394011" w:rsidRDefault="000A6248" w:rsidP="000A6248">
      <w:pPr>
        <w:numPr>
          <w:ilvl w:val="0"/>
          <w:numId w:val="13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Восстановить </w:t>
      </w:r>
      <w:r>
        <w:rPr>
          <w:rFonts w:eastAsia="OfficinaSansBookC"/>
          <w:color w:val="333333"/>
          <w:sz w:val="20"/>
          <w:szCs w:val="20"/>
          <w:highlight w:val="white"/>
        </w:rPr>
        <w:t>проходимость ВДП, запрокинуть голову, вывести и удерживать нижнюю челюсть</w:t>
      </w:r>
    </w:p>
    <w:p w:rsidR="00394011" w:rsidRDefault="000A6248" w:rsidP="000A6248">
      <w:pPr>
        <w:numPr>
          <w:ilvl w:val="0"/>
          <w:numId w:val="14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устойчивое боковое положение</w:t>
      </w:r>
    </w:p>
    <w:p w:rsidR="00394011" w:rsidRDefault="000A6248" w:rsidP="000A6248">
      <w:pPr>
        <w:numPr>
          <w:ilvl w:val="0"/>
          <w:numId w:val="15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Дыхания нет, сделать два эффективных вдоха</w:t>
      </w:r>
    </w:p>
    <w:p w:rsidR="00394011" w:rsidRDefault="000A6248" w:rsidP="000A6248">
      <w:pPr>
        <w:numPr>
          <w:ilvl w:val="0"/>
          <w:numId w:val="16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</w:t>
      </w:r>
      <w:r>
        <w:rPr>
          <w:rFonts w:eastAsia="OfficinaSansBookC"/>
          <w:color w:val="333333"/>
          <w:sz w:val="20"/>
          <w:szCs w:val="20"/>
          <w:highlight w:val="white"/>
        </w:rPr>
        <w:t>ь кровообращение, движение, пульс (10 секунд)</w:t>
      </w:r>
    </w:p>
    <w:p w:rsidR="00394011" w:rsidRDefault="000A6248" w:rsidP="000A6248">
      <w:pPr>
        <w:numPr>
          <w:ilvl w:val="0"/>
          <w:numId w:val="17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4</w:t>
      </w:r>
    </w:p>
    <w:p w:rsidR="00394011" w:rsidRDefault="000A6248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Кейс-задача</w:t>
      </w:r>
    </w:p>
    <w:p w:rsidR="00394011" w:rsidRDefault="000A6248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t>Молодой человек лежит на проезжей части лицом вниз. Он пересекал дорогу на велосипеде. Водитель Лада-Веста при пов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ороте налево не заметил велосипедиста и совершил наезд.</w:t>
      </w:r>
    </w:p>
    <w:p w:rsidR="00394011" w:rsidRDefault="000A6248" w:rsidP="000A6248">
      <w:pPr>
        <w:numPr>
          <w:ilvl w:val="0"/>
          <w:numId w:val="1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;Liberation Mo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Федерации</w:t>
      </w:r>
    </w:p>
    <w:p w:rsidR="00394011" w:rsidRDefault="000A6248">
      <w:pPr>
        <w:jc w:val="both"/>
      </w:pPr>
      <w:r>
        <w:rPr>
          <w:rFonts w:eastAsia="OfficinaSansBookC;Liberation Mo"/>
          <w:color w:val="333333"/>
          <w:sz w:val="20"/>
          <w:szCs w:val="20"/>
        </w:rPr>
        <w:t xml:space="preserve">Ответ: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Согла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сно статье 125 УК РФ оставление человека в опасности, каждый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394011" w:rsidRDefault="000A6248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lastRenderedPageBreak/>
        <w:t>На основании приказа №477 Минздравсо</w:t>
      </w: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цразвития. </w:t>
      </w:r>
    </w:p>
    <w:p w:rsidR="00394011" w:rsidRDefault="000A6248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Перечень состояний, при которых оказывается первая медицинская помощь:</w:t>
      </w:r>
    </w:p>
    <w:p w:rsidR="00394011" w:rsidRDefault="000A6248" w:rsidP="000A6248">
      <w:pPr>
        <w:numPr>
          <w:ilvl w:val="0"/>
          <w:numId w:val="1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отсутствие сознания</w:t>
      </w:r>
    </w:p>
    <w:p w:rsidR="00394011" w:rsidRDefault="000A6248" w:rsidP="000A6248">
      <w:pPr>
        <w:numPr>
          <w:ilvl w:val="0"/>
          <w:numId w:val="20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остановка дыхания и кровообращения</w:t>
      </w:r>
    </w:p>
    <w:p w:rsidR="00394011" w:rsidRDefault="000A6248" w:rsidP="000A6248">
      <w:pPr>
        <w:numPr>
          <w:ilvl w:val="0"/>
          <w:numId w:val="21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кровотечения</w:t>
      </w:r>
    </w:p>
    <w:p w:rsidR="00394011" w:rsidRDefault="000A6248" w:rsidP="000A6248">
      <w:pPr>
        <w:numPr>
          <w:ilvl w:val="0"/>
          <w:numId w:val="22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инородные тела в верхних дыхательных путях</w:t>
      </w:r>
    </w:p>
    <w:p w:rsidR="00394011" w:rsidRDefault="000A6248" w:rsidP="000A6248">
      <w:pPr>
        <w:numPr>
          <w:ilvl w:val="0"/>
          <w:numId w:val="23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травмы</w:t>
      </w:r>
    </w:p>
    <w:p w:rsidR="00394011" w:rsidRDefault="000A6248" w:rsidP="000A6248">
      <w:pPr>
        <w:numPr>
          <w:ilvl w:val="0"/>
          <w:numId w:val="2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ожоги</w:t>
      </w:r>
    </w:p>
    <w:p w:rsidR="00394011" w:rsidRDefault="000A6248" w:rsidP="000A6248">
      <w:pPr>
        <w:numPr>
          <w:ilvl w:val="0"/>
          <w:numId w:val="25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отморожения</w:t>
      </w:r>
    </w:p>
    <w:p w:rsidR="00394011" w:rsidRDefault="000A6248" w:rsidP="000A6248">
      <w:pPr>
        <w:numPr>
          <w:ilvl w:val="0"/>
          <w:numId w:val="26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отравления</w:t>
      </w:r>
    </w:p>
    <w:p w:rsidR="00394011" w:rsidRDefault="00394011">
      <w:pPr>
        <w:ind w:left="720"/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</w:p>
    <w:p w:rsidR="00394011" w:rsidRDefault="000A6248" w:rsidP="000A6248">
      <w:pPr>
        <w:numPr>
          <w:ilvl w:val="0"/>
          <w:numId w:val="27"/>
        </w:num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На основе освоенных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понятий и правил сформулируйте алгоритм оказания первой помощи пострадавшему при ДТП.</w:t>
      </w:r>
    </w:p>
    <w:p w:rsidR="00394011" w:rsidRDefault="000A6248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394011" w:rsidRDefault="000A6248" w:rsidP="000A6248">
      <w:pPr>
        <w:numPr>
          <w:ilvl w:val="0"/>
          <w:numId w:val="2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394011" w:rsidRDefault="000A6248" w:rsidP="000A6248">
      <w:pPr>
        <w:numPr>
          <w:ilvl w:val="0"/>
          <w:numId w:val="2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Реакции нет, позвать на помощь окружающих, вызвать ско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рую</w:t>
      </w:r>
    </w:p>
    <w:p w:rsidR="00394011" w:rsidRDefault="000A6248" w:rsidP="000A6248">
      <w:pPr>
        <w:numPr>
          <w:ilvl w:val="0"/>
          <w:numId w:val="30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Восстановить проходимость ВДП, запрокинуть голову, вывести и удерживать нижнюю челюсть</w:t>
      </w:r>
    </w:p>
    <w:p w:rsidR="00394011" w:rsidRDefault="000A6248" w:rsidP="000A6248">
      <w:pPr>
        <w:numPr>
          <w:ilvl w:val="0"/>
          <w:numId w:val="31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устойчивое боковое положение</w:t>
      </w:r>
    </w:p>
    <w:p w:rsidR="00394011" w:rsidRDefault="000A6248" w:rsidP="000A6248">
      <w:pPr>
        <w:numPr>
          <w:ilvl w:val="0"/>
          <w:numId w:val="32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Дыхания нет, сделать два эффективн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ых вдоха</w:t>
      </w:r>
    </w:p>
    <w:p w:rsidR="00394011" w:rsidRDefault="000A6248" w:rsidP="000A6248">
      <w:pPr>
        <w:numPr>
          <w:ilvl w:val="0"/>
          <w:numId w:val="33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кровообращение, движение, пульс (10 секунд)</w:t>
      </w:r>
    </w:p>
    <w:p w:rsidR="00394011" w:rsidRDefault="000A6248" w:rsidP="000A6248">
      <w:pPr>
        <w:numPr>
          <w:ilvl w:val="0"/>
          <w:numId w:val="3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b/>
          <w:bCs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394011" w:rsidRDefault="00394011">
      <w:pPr>
        <w:rPr>
          <w:rFonts w:eastAsia="OfficinaSansBookC"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5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394011" w:rsidRDefault="00394011">
      <w:pPr>
        <w:ind w:left="720"/>
        <w:rPr>
          <w:rFonts w:eastAsia="OfficinaSansBookC"/>
          <w:sz w:val="20"/>
          <w:szCs w:val="20"/>
        </w:rPr>
      </w:pPr>
    </w:p>
    <w:p w:rsidR="00394011" w:rsidRDefault="000A62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rPr>
          <w:rFonts w:eastAsia="OfficinaSansBookC"/>
          <w:sz w:val="20"/>
          <w:szCs w:val="20"/>
        </w:rPr>
        <w:t>Дано: рабочее место сварщика</w:t>
      </w:r>
    </w:p>
    <w:p w:rsidR="00394011" w:rsidRDefault="00394011">
      <w:pPr>
        <w:pStyle w:val="aff"/>
        <w:numPr>
          <w:ilvl w:val="0"/>
          <w:numId w:val="2"/>
        </w:numPr>
        <w:spacing w:after="0"/>
        <w:rPr>
          <w:rFonts w:eastAsia="OfficinaSansBookC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Требуется: предположить причины </w:t>
      </w:r>
      <w:r>
        <w:rPr>
          <w:rFonts w:eastAsia="OfficinaSansBookC"/>
          <w:sz w:val="20"/>
          <w:szCs w:val="20"/>
        </w:rPr>
        <w:t>возникновения опасностей</w:t>
      </w:r>
    </w:p>
    <w:p w:rsidR="00394011" w:rsidRDefault="000A6248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Указать воздействие на объект защиты </w:t>
      </w:r>
    </w:p>
    <w:p w:rsidR="00394011" w:rsidRDefault="000A6248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способы снижения вероятности возникновения и тяжести идентифицированных опасностей.</w:t>
      </w:r>
    </w:p>
    <w:p w:rsidR="00394011" w:rsidRDefault="000A6248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возможность и пути снижения последствий идентифицированных опасностей.</w:t>
      </w:r>
    </w:p>
    <w:p w:rsidR="00394011" w:rsidRDefault="000A6248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Построить карту </w:t>
      </w:r>
      <w:r>
        <w:rPr>
          <w:rFonts w:eastAsia="OfficinaSansBookC"/>
          <w:sz w:val="20"/>
          <w:szCs w:val="20"/>
        </w:rPr>
        <w:t>оценки опасностей на рабочем месте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6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394011" w:rsidRDefault="00394011">
      <w:pPr>
        <w:ind w:left="1080"/>
        <w:jc w:val="both"/>
        <w:rPr>
          <w:rFonts w:eastAsia="OfficinaSansBookC"/>
          <w:sz w:val="20"/>
          <w:szCs w:val="20"/>
        </w:rPr>
      </w:pPr>
    </w:p>
    <w:p w:rsidR="00394011" w:rsidRDefault="000A6248">
      <w:pPr>
        <w:pStyle w:val="aff"/>
        <w:numPr>
          <w:ilvl w:val="0"/>
          <w:numId w:val="2"/>
        </w:numPr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Дано: здание торгового центра, трое преступников берут в заложники 20 посетителей одного из залов</w:t>
      </w:r>
    </w:p>
    <w:p w:rsidR="00394011" w:rsidRDefault="000A6248">
      <w:pPr>
        <w:ind w:left="72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комплекс факторов риска</w:t>
      </w:r>
    </w:p>
    <w:p w:rsidR="00394011" w:rsidRDefault="000A6248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Оценить степень последствий реализации риска.</w:t>
      </w:r>
    </w:p>
    <w:p w:rsidR="00394011" w:rsidRDefault="000A6248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Сформулировать правила безопасного поведения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7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394011" w:rsidRDefault="00394011">
      <w:pPr>
        <w:ind w:left="777" w:right="57"/>
        <w:jc w:val="both"/>
        <w:rPr>
          <w:rFonts w:eastAsia="OfficinaSansBookC"/>
          <w:sz w:val="20"/>
          <w:szCs w:val="20"/>
        </w:rPr>
      </w:pPr>
    </w:p>
    <w:p w:rsidR="00394011" w:rsidRDefault="000A6248">
      <w:pPr>
        <w:pStyle w:val="aff"/>
        <w:numPr>
          <w:ilvl w:val="0"/>
          <w:numId w:val="2"/>
        </w:numPr>
        <w:spacing w:after="0"/>
        <w:ind w:right="57"/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Дано: здание колледжа, в аудиториях идут занятия. Внезапно на улице слышится звук стрельбы.</w:t>
      </w:r>
    </w:p>
    <w:p w:rsidR="00394011" w:rsidRDefault="000A6248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факторы риска.</w:t>
      </w:r>
    </w:p>
    <w:p w:rsidR="00394011" w:rsidRDefault="000A6248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Выявить правила безопасного поведения, смоделировать безопасную ситуацию.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8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394011" w:rsidRDefault="00394011">
      <w:pPr>
        <w:jc w:val="both"/>
        <w:rPr>
          <w:b/>
          <w:bCs/>
          <w:sz w:val="20"/>
          <w:szCs w:val="20"/>
        </w:rPr>
      </w:pPr>
    </w:p>
    <w:p w:rsidR="00394011" w:rsidRDefault="000A6248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 xml:space="preserve">Принципы снижения потенциальных опасностей. Разработка </w:t>
      </w:r>
      <w:r>
        <w:rPr>
          <w:bCs/>
          <w:sz w:val="20"/>
          <w:szCs w:val="20"/>
        </w:rPr>
        <w:t>мер по снижению потенциальных опасностей и алгоритма действий при ликвидации ЧС.</w:t>
      </w:r>
    </w:p>
    <w:p w:rsidR="00394011" w:rsidRDefault="000A6248">
      <w:pPr>
        <w:pStyle w:val="aff"/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Распределить опасности в зависимости от причин возникновения: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8500"/>
        <w:gridCol w:w="860"/>
      </w:tblGrid>
      <w:tr w:rsidR="00394011">
        <w:trPr>
          <w:trHeight w:val="480"/>
        </w:trPr>
        <w:tc>
          <w:tcPr>
            <w:tcW w:w="9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jc w:val="both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 xml:space="preserve">(электрический ток, попадание в воздух токсичных веществ, несоблюдение допустимых показателей тяжести, попадание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>в воздух мутагенных веществ, воздействие вибрации, работа с бактериями, скользкие поверхности, образованные льдом, попадание в воздух раздражающих химических веществ, падение с высоты из-за отсутствия ограждения, несоблюдение допустимых показателей напряже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 xml:space="preserve">нности, воздействие солнечного лучистого тепла, укус животными, воздействие порывов ветра,  пожар, 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lastRenderedPageBreak/>
              <w:t>раздавливание животными, воздействие шума):</w:t>
            </w:r>
          </w:p>
        </w:tc>
      </w:tr>
      <w:tr w:rsidR="00394011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35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lastRenderedPageBreak/>
              <w:t>физические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394011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36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химические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394011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37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биологические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394011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38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эргономические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394011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 w:rsidP="000A6248">
            <w:pPr>
              <w:numPr>
                <w:ilvl w:val="0"/>
                <w:numId w:val="39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природные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394011" w:rsidRDefault="00394011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9</w:t>
      </w:r>
    </w:p>
    <w:p w:rsidR="00394011" w:rsidRDefault="00394011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394011" w:rsidRDefault="000A6248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</w:t>
      </w:r>
      <w:r>
        <w:rPr>
          <w:rFonts w:eastAsia="OfficinaSansBookC"/>
          <w:sz w:val="20"/>
          <w:szCs w:val="20"/>
        </w:rPr>
        <w:t xml:space="preserve"> по типу эксперимент/исследование</w:t>
      </w:r>
    </w:p>
    <w:p w:rsidR="00394011" w:rsidRDefault="00394011">
      <w:pPr>
        <w:rPr>
          <w:bCs/>
          <w:sz w:val="20"/>
          <w:szCs w:val="20"/>
        </w:rPr>
      </w:pPr>
    </w:p>
    <w:p w:rsidR="00394011" w:rsidRDefault="000A6248">
      <w:pPr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Практическое задание.</w:t>
      </w:r>
    </w:p>
    <w:p w:rsidR="00394011" w:rsidRDefault="000A6248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Распределите дорожные опасности по видам: неисправность транспортных средств, гололед, управление транспортом в состоянии алкогольного опьянения, снегопад,  превышение скорости движения, плохое состо</w:t>
      </w:r>
      <w:r>
        <w:rPr>
          <w:rFonts w:eastAsia="OfficinaSansBookC"/>
          <w:color w:val="000000"/>
          <w:sz w:val="20"/>
          <w:szCs w:val="20"/>
        </w:rPr>
        <w:t>яние дорожного покрытия, авария на дороге, крутые повороты, туман, дождь, нарушение ПДД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072"/>
        <w:gridCol w:w="2872"/>
        <w:gridCol w:w="3611"/>
      </w:tblGrid>
      <w:tr w:rsidR="00394011">
        <w:trPr>
          <w:trHeight w:val="422"/>
        </w:trPr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Технические</w:t>
            </w:r>
          </w:p>
        </w:tc>
        <w:tc>
          <w:tcPr>
            <w:tcW w:w="2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Сезонные</w:t>
            </w: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Антропогенные</w:t>
            </w:r>
          </w:p>
        </w:tc>
      </w:tr>
      <w:tr w:rsidR="00394011">
        <w:trPr>
          <w:trHeight w:hRule="exact" w:val="736"/>
        </w:trPr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394011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394011" w:rsidRDefault="00394011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10</w:t>
      </w:r>
    </w:p>
    <w:p w:rsidR="00394011" w:rsidRDefault="00394011">
      <w:pPr>
        <w:rPr>
          <w:sz w:val="20"/>
          <w:szCs w:val="20"/>
        </w:rPr>
      </w:pPr>
    </w:p>
    <w:p w:rsidR="00394011" w:rsidRDefault="000A6248">
      <w:pPr>
        <w:jc w:val="both"/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ТБ пожарной безопасности</w:t>
      </w:r>
      <w:r>
        <w:rPr>
          <w:b/>
          <w:bCs/>
          <w:sz w:val="20"/>
          <w:szCs w:val="20"/>
        </w:rPr>
        <w:t xml:space="preserve">. </w:t>
      </w:r>
      <w:r>
        <w:rPr>
          <w:bCs/>
          <w:sz w:val="20"/>
          <w:szCs w:val="20"/>
        </w:rPr>
        <w:t>Пользование огнетушителем.</w:t>
      </w:r>
    </w:p>
    <w:p w:rsidR="00394011" w:rsidRDefault="000A6248">
      <w:r>
        <w:rPr>
          <w:sz w:val="20"/>
          <w:szCs w:val="20"/>
        </w:rPr>
        <w:t xml:space="preserve">Как называется </w:t>
      </w:r>
      <w:r>
        <w:rPr>
          <w:rFonts w:eastAsia="OfficinaSansBookC;Liberation Mo"/>
          <w:color w:val="000000"/>
          <w:sz w:val="20"/>
          <w:szCs w:val="20"/>
        </w:rPr>
        <w:t>неконтролируемое горение, причиняющее материальный ущерб, вред жизни и здоровью граждан, интересам общества и государства?</w:t>
      </w:r>
    </w:p>
    <w:p w:rsidR="00394011" w:rsidRDefault="000A6248">
      <w:r>
        <w:rPr>
          <w:sz w:val="20"/>
          <w:szCs w:val="20"/>
        </w:rPr>
        <w:t>Что является главной причиной гибели людей при пожарах?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>Что является окислителем при горении?</w:t>
      </w:r>
    </w:p>
    <w:p w:rsidR="00394011" w:rsidRDefault="000A6248">
      <w:pPr>
        <w:shd w:val="clear" w:color="auto" w:fill="FFFFFF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b/>
          <w:bCs/>
          <w:color w:val="000000"/>
          <w:sz w:val="20"/>
          <w:szCs w:val="20"/>
        </w:rPr>
        <w:t xml:space="preserve">Что особенно важно при борьбе с </w:t>
      </w:r>
      <w:r>
        <w:rPr>
          <w:rFonts w:eastAsia="OfficinaSansBookC;Liberation Mo"/>
          <w:b/>
          <w:bCs/>
          <w:color w:val="000000"/>
          <w:sz w:val="20"/>
          <w:szCs w:val="20"/>
        </w:rPr>
        <w:t>пожаром?</w:t>
      </w:r>
    </w:p>
    <w:p w:rsidR="00394011" w:rsidRDefault="00394011">
      <w:pPr>
        <w:rPr>
          <w:sz w:val="20"/>
          <w:szCs w:val="20"/>
        </w:rPr>
      </w:pPr>
    </w:p>
    <w:p w:rsidR="00394011" w:rsidRDefault="000A6248">
      <w:pPr>
        <w:pStyle w:val="BodyTextIndented"/>
      </w:pPr>
      <w:r>
        <w:t>Составьте правила пожарной безопасности в колледже, в актовом зале.</w:t>
      </w:r>
    </w:p>
    <w:p w:rsidR="00394011" w:rsidRDefault="000A6248">
      <w:pPr>
        <w:pStyle w:val="BodyTextIndented"/>
      </w:pPr>
      <w:r>
        <w:t>Запрещается в колледже: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Курить и пользоваться открытым огнем.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Пользоваться без присмотра электронагревательными приборами.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Оставлять без присмотра включенные в электросеть электр</w:t>
      </w:r>
      <w:r>
        <w:rPr>
          <w:sz w:val="20"/>
          <w:szCs w:val="20"/>
        </w:rPr>
        <w:t>оприборы.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Загромождать выходы.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Хранить в помещениях пустые и наполненные газовые баллоны, сверхнормативные запасы ЛВЖ и ГЖ.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Нарушать состояние электропроводки (заклеивать ее бумагой, обоями, материей, нарушать изоляцию, завешивать плакатами розетки, оберты</w:t>
      </w:r>
      <w:r>
        <w:rPr>
          <w:sz w:val="20"/>
          <w:szCs w:val="20"/>
        </w:rPr>
        <w:t>вать электролампы бумагой, тканью и другими горючими материалами)</w:t>
      </w:r>
    </w:p>
    <w:p w:rsidR="00394011" w:rsidRDefault="000A6248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Закрывать кабинеты по окончании рабочего дня без предварительного осмотра помещений.</w:t>
      </w:r>
    </w:p>
    <w:p w:rsidR="00394011" w:rsidRDefault="000A6248">
      <w:pPr>
        <w:pStyle w:val="30"/>
        <w:rPr>
          <w:sz w:val="20"/>
          <w:szCs w:val="20"/>
        </w:rPr>
      </w:pPr>
      <w:r>
        <w:rPr>
          <w:sz w:val="20"/>
          <w:szCs w:val="20"/>
        </w:rPr>
        <w:t xml:space="preserve">      Во всех помещениях после окончания работы электроосвещение, множительная и оргтехника должны быть в</w:t>
      </w:r>
      <w:r>
        <w:rPr>
          <w:sz w:val="20"/>
          <w:szCs w:val="20"/>
        </w:rPr>
        <w:t>ыключены, а электросеть обесточена.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 xml:space="preserve">      Все окна и форточки в помещениях по окончании рабочего дня должны быть закрыты, двери заперты.</w:t>
      </w:r>
    </w:p>
    <w:p w:rsidR="00394011" w:rsidRDefault="000A6248">
      <w:pPr>
        <w:pStyle w:val="BodyTextIndented"/>
      </w:pPr>
      <w:r>
        <w:t>В актовом зале  категорически запрещается: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>использовать свечи, хлопушки, бенгальские огни, фейерверки, любой открытый о</w:t>
      </w:r>
      <w:r>
        <w:rPr>
          <w:sz w:val="20"/>
          <w:szCs w:val="20"/>
        </w:rPr>
        <w:t>гонь.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11</w:t>
      </w:r>
    </w:p>
    <w:p w:rsidR="00394011" w:rsidRDefault="000A6248">
      <w:pPr>
        <w:rPr>
          <w:sz w:val="20"/>
          <w:szCs w:val="20"/>
        </w:rPr>
      </w:pPr>
      <w:r>
        <w:rPr>
          <w:bCs/>
          <w:sz w:val="20"/>
          <w:szCs w:val="20"/>
        </w:rPr>
        <w:t xml:space="preserve">Составьте </w:t>
      </w:r>
      <w:r>
        <w:rPr>
          <w:sz w:val="20"/>
          <w:szCs w:val="20"/>
        </w:rPr>
        <w:t>алгоритм действий при авариях с выбросом АХОВ (Аварийно химически опасных веществ).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Оповещение населения местными органами управления ГО и ЧС о химической аварии осуществляется сиренами, прерывистыми гудками </w:t>
      </w:r>
      <w:r>
        <w:rPr>
          <w:sz w:val="20"/>
          <w:szCs w:val="20"/>
        </w:rPr>
        <w:t>предприятий и транспортных средств. Это означает сигнал «Внимание всем!». Услышав его, немедленно включите радиоприемник, телевизор прослушайте сообщение.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Надеть средства индивидуальной защиты 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Сообщить об опасности соседям.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Закрыть все окна и двери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Взять </w:t>
      </w:r>
      <w:r>
        <w:rPr>
          <w:sz w:val="20"/>
          <w:szCs w:val="20"/>
        </w:rPr>
        <w:t>с собой документы.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Если облако не исчезнет, не снимая средств индивидуальной защиты выйти из зоны заражения перпендикулярно направлению ветра, обходя низкие участки, подвалы, тоннели.</w:t>
      </w:r>
    </w:p>
    <w:p w:rsidR="00394011" w:rsidRDefault="000A6248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Следует идти по направлениям указанным в сообщении (на остановки автотра</w:t>
      </w:r>
      <w:r>
        <w:rPr>
          <w:sz w:val="20"/>
          <w:szCs w:val="20"/>
        </w:rPr>
        <w:t>нспорта)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>При невозможности выйти из зоны заражения поднимайтесь на верхние этажи зданий (хлор), герметизация помещений, горячая вода, а именно: пар  вытесняет ядовитые вещества.</w:t>
      </w:r>
    </w:p>
    <w:p w:rsidR="00394011" w:rsidRDefault="00394011">
      <w:pPr>
        <w:rPr>
          <w:bCs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12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Происшествие: дорожно-транспортное </w:t>
      </w:r>
      <w:r>
        <w:rPr>
          <w:sz w:val="20"/>
          <w:szCs w:val="20"/>
        </w:rPr>
        <w:t>происшествие (наезд легкового автомобиля на пешехода). Особые обстоятельства: угроза возгорания автомобиля.</w:t>
      </w:r>
      <w:r>
        <w:rPr>
          <w:sz w:val="20"/>
          <w:szCs w:val="20"/>
        </w:rPr>
        <w:br/>
        <w:t>Количество пострадавших: 2. Пострадавший № 1 (водитель). Сидит за рулем автомобиля, жалуется на боль в области левого виска и боль в области шеи. Пр</w:t>
      </w:r>
      <w:r>
        <w:rPr>
          <w:sz w:val="20"/>
          <w:szCs w:val="20"/>
        </w:rPr>
        <w:t>и осмотре в области виска обнаруживается рана с обильным кровотечением темной кровью.</w:t>
      </w:r>
      <w:r>
        <w:rPr>
          <w:sz w:val="20"/>
          <w:szCs w:val="20"/>
        </w:rPr>
        <w:br/>
        <w:t>Имитация повреждений: рана на область виска.</w:t>
      </w:r>
      <w:r>
        <w:rPr>
          <w:sz w:val="20"/>
          <w:szCs w:val="20"/>
        </w:rPr>
        <w:br/>
        <w:t>Оказываемая помощь. Извлечь пострадавшего с фиксацией шеи рукой. Провести обзорный и подробный осмотр. Наложить давящую повяз</w:t>
      </w:r>
      <w:r>
        <w:rPr>
          <w:sz w:val="20"/>
          <w:szCs w:val="20"/>
        </w:rPr>
        <w:t>ку на голову (салфетка, бинт). По окончании оказания помощи перейти к пострадавшему № 2.Возможные ошибкиОтсутствие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вызова или неправильный в</w:t>
      </w:r>
      <w:r>
        <w:rPr>
          <w:sz w:val="20"/>
          <w:szCs w:val="20"/>
        </w:rPr>
        <w:t>ызов скорой медицинской помощи.</w:t>
      </w:r>
      <w:r>
        <w:rPr>
          <w:sz w:val="20"/>
          <w:szCs w:val="20"/>
        </w:rPr>
        <w:br/>
        <w:t> Неправильное извлечение пострадавшего (отсутствие фиксации шеи рукой, дополнительное травмирование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</w:t>
      </w:r>
      <w:r>
        <w:rPr>
          <w:sz w:val="20"/>
          <w:szCs w:val="20"/>
        </w:rPr>
        <w:t>смотра).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> Отсутствие психологической поддержки и контроля с</w:t>
      </w:r>
      <w:r>
        <w:rPr>
          <w:sz w:val="20"/>
          <w:szCs w:val="20"/>
        </w:rPr>
        <w:t>остояния пострадавшего в процессе оказания помощи. Пострадавший № 2 (пешеход). Лежит на спине в 1,5 метра от наехавшего на него автомобиля на обочине, не двигается. При внешнем осмотре признаков травм не обнаружено, жалуется на боли в животе, негромко стон</w:t>
      </w:r>
      <w:r>
        <w:rPr>
          <w:sz w:val="20"/>
          <w:szCs w:val="20"/>
        </w:rPr>
        <w:t>ет.</w:t>
      </w:r>
      <w:r>
        <w:rPr>
          <w:sz w:val="20"/>
          <w:szCs w:val="20"/>
        </w:rPr>
        <w:br/>
        <w:t> Имитация повреждения не нужна. Спустя 2 минуты заменяется манекеном, обучающемуся дается команда:«Пострадавший пешеход перестал реагировать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 xml:space="preserve">Оказываемая </w:t>
      </w:r>
      <w:r>
        <w:rPr>
          <w:sz w:val="20"/>
          <w:szCs w:val="20"/>
        </w:rPr>
        <w:t>помощь: вначале осмотреть, рекомендовать придать удобное положение. После команды преподавателя обучающемуся следует оценить обстановку, состояние пострадавшего, дать команду помощнику вызвать скорую медицинскую помощь, сообщив, что один из пострадавших ут</w:t>
      </w:r>
      <w:r>
        <w:rPr>
          <w:sz w:val="20"/>
          <w:szCs w:val="20"/>
        </w:rPr>
        <w:t>ратил признаки жизни. Далее следует приступить к СЛР.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ошибки: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</w:t>
      </w:r>
      <w:r>
        <w:rPr>
          <w:sz w:val="20"/>
          <w:szCs w:val="20"/>
        </w:rPr>
        <w:t>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</w:t>
      </w:r>
      <w:r>
        <w:rPr>
          <w:sz w:val="20"/>
          <w:szCs w:val="20"/>
        </w:rPr>
        <w:t>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</w:t>
      </w:r>
      <w:r>
        <w:rPr>
          <w:sz w:val="20"/>
          <w:szCs w:val="20"/>
        </w:rPr>
        <w:t>ов и надавливаний на грудину.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13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Происшествие: обрушение стеллажей на складе и завал ими людей.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Количество пострадавших: 2.</w:t>
      </w:r>
      <w:r>
        <w:rPr>
          <w:sz w:val="20"/>
          <w:szCs w:val="20"/>
        </w:rPr>
        <w:br/>
        <w:t>Особые обстоятельства: пострадавших извлекли из-под завала и переместили в безопасное место.</w:t>
      </w:r>
      <w:r>
        <w:rPr>
          <w:sz w:val="20"/>
          <w:szCs w:val="20"/>
        </w:rPr>
        <w:br/>
        <w:t>Пострадавш</w:t>
      </w:r>
      <w:r>
        <w:rPr>
          <w:sz w:val="20"/>
          <w:szCs w:val="20"/>
        </w:rPr>
        <w:t>ий №1 сидит, опершись о стену, пытаясь зажать рану на правом бедре руками.</w:t>
      </w:r>
      <w:r>
        <w:rPr>
          <w:sz w:val="20"/>
          <w:szCs w:val="20"/>
        </w:rPr>
        <w:br/>
        <w:t>Сквозь пальцы просачивается ярко алая кровь. При осмотре в области средней трети бедра – пульсирующее кровотечение алой кровью, под пострадавшим расплывается лужа крови.</w:t>
      </w:r>
      <w:r>
        <w:rPr>
          <w:sz w:val="20"/>
          <w:szCs w:val="20"/>
        </w:rPr>
        <w:br/>
        <w:t>Имитация по</w:t>
      </w:r>
      <w:r>
        <w:rPr>
          <w:sz w:val="20"/>
          <w:szCs w:val="20"/>
        </w:rPr>
        <w:t>вреждений: рана на переднюю поверхность середины бедра.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br/>
        <w:t xml:space="preserve">Оказываемая помощь. Оценить обстановку, уложить пострадавшего, провести обзорный осмотр пострадавшего, надеть перчатки, осуществить пальцевое прижатие бедренной артерии. Позвать двух помощников, </w:t>
      </w:r>
      <w:r>
        <w:rPr>
          <w:sz w:val="20"/>
          <w:szCs w:val="20"/>
        </w:rPr>
        <w:t>одному поручить вызвать скорую медицинскую помощь, второму сказать, чтобы придавил бедренную артерию. Достать и наложить кровоостанавливающий жгут из аптечки. Наложить повязку на рану.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ошибки: Отсутствие обеспечения безопасности места происшестви</w:t>
      </w:r>
      <w:r>
        <w:rPr>
          <w:sz w:val="20"/>
          <w:szCs w:val="20"/>
        </w:rPr>
        <w:t>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прижатия или неправильное пальцевое прижатие бедренной артерии (н</w:t>
      </w:r>
      <w:r>
        <w:rPr>
          <w:sz w:val="20"/>
          <w:szCs w:val="20"/>
        </w:rPr>
        <w:t>еправильная точка прижатия, неправильная техника прижатия).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Отсутствие или неправильное наложение кровоостанавливающего жгута.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</w:t>
      </w:r>
      <w:r>
        <w:rPr>
          <w:sz w:val="20"/>
          <w:szCs w:val="20"/>
        </w:rPr>
        <w:t>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 xml:space="preserve"> Отсутствие психологической поддержки и контроля состояния пострадавшего в процессе оказания помощи. </w:t>
      </w:r>
    </w:p>
    <w:p w:rsidR="00394011" w:rsidRDefault="00394011">
      <w:pPr>
        <w:ind w:left="720"/>
        <w:rPr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Пострадавший № </w:t>
      </w:r>
      <w:r>
        <w:rPr>
          <w:sz w:val="20"/>
          <w:szCs w:val="20"/>
        </w:rPr>
        <w:t>2 Сидит на корточках рядом с пострадавшим. Видимых повреждений нет. Лицо бледное, покрыто потом. Жалуется на боли за грудиной.</w:t>
      </w:r>
      <w:r>
        <w:rPr>
          <w:sz w:val="20"/>
          <w:szCs w:val="20"/>
        </w:rPr>
        <w:br/>
        <w:t>Имитация повреждений не нужна.</w:t>
      </w:r>
      <w:r>
        <w:rPr>
          <w:sz w:val="20"/>
          <w:szCs w:val="20"/>
        </w:rPr>
        <w:br/>
        <w:t>Спустя 2 минуты заменяется манекеном, обучающемуся дается команда: «Пострадавший перестал реагиров</w:t>
      </w:r>
      <w:r>
        <w:rPr>
          <w:sz w:val="20"/>
          <w:szCs w:val="20"/>
        </w:rPr>
        <w:t>ать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рекомендовать придать удобное положение, посоветовать принять препараты, назначенные врачом. После команды препода</w:t>
      </w:r>
      <w:r>
        <w:rPr>
          <w:sz w:val="20"/>
          <w:szCs w:val="20"/>
        </w:rPr>
        <w:t>вателя следует оценить обстановку, состояние пострадавшего,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  <w:r>
        <w:rPr>
          <w:b/>
          <w:bCs/>
          <w:sz w:val="20"/>
          <w:szCs w:val="20"/>
        </w:rPr>
        <w:t>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 Задержка в проведении СЛР бол</w:t>
      </w:r>
      <w:r>
        <w:rPr>
          <w:sz w:val="20"/>
          <w:szCs w:val="20"/>
        </w:rPr>
        <w:t>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</w:t>
      </w:r>
      <w:r>
        <w:rPr>
          <w:sz w:val="20"/>
          <w:szCs w:val="20"/>
        </w:rPr>
        <w:t>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</w:t>
      </w:r>
      <w:r>
        <w:rPr>
          <w:sz w:val="20"/>
          <w:szCs w:val="20"/>
        </w:rPr>
        <w:t xml:space="preserve">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394011" w:rsidRDefault="00394011">
      <w:pPr>
        <w:ind w:left="720"/>
        <w:rPr>
          <w:b/>
          <w:bCs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14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Происшествие: падение людей с виадука. </w:t>
      </w:r>
      <w:r>
        <w:rPr>
          <w:sz w:val="20"/>
          <w:szCs w:val="20"/>
        </w:rPr>
        <w:t xml:space="preserve"> Особые обстоятельства: угрозы для оказывающего помощь и пострадавших нет.</w:t>
      </w:r>
      <w:r>
        <w:rPr>
          <w:b/>
          <w:bCs/>
          <w:sz w:val="20"/>
          <w:szCs w:val="20"/>
        </w:rPr>
        <w:t xml:space="preserve"> 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Ударился грудью о землю. Сидит на земле: лицо бледное, одышка, кашель. В области груди слева одежда пропитана кровью. На правом предпл</w:t>
      </w:r>
      <w:r>
        <w:rPr>
          <w:sz w:val="20"/>
          <w:szCs w:val="20"/>
        </w:rPr>
        <w:t>ечье рана со слабым кровотечением темной кровью. При осмотре – рана груди с пузырящимся на выдохе кровотечением.</w:t>
      </w:r>
      <w:r>
        <w:rPr>
          <w:sz w:val="20"/>
          <w:szCs w:val="20"/>
        </w:rPr>
        <w:br/>
        <w:t>Имитация повреждений: рана на переднюю поверхность груди и на правое предплечье.</w:t>
      </w:r>
      <w:r>
        <w:rPr>
          <w:sz w:val="20"/>
          <w:szCs w:val="20"/>
        </w:rPr>
        <w:br/>
        <w:t>Оказываемая помощь. Оценить обстановку, провести обзорный осмо</w:t>
      </w:r>
      <w:r>
        <w:rPr>
          <w:sz w:val="20"/>
          <w:szCs w:val="20"/>
        </w:rPr>
        <w:t>тр пострадавшего, надеть перчатки, провести подробный осмотр пострадавшего, осуществить закрытие раны на груди рукой пострадавшего. Позвать помощника(ов), одному поручить вызвать скорую медицинскую помощь. Наложить герметизирующую повязку на рану, использу</w:t>
      </w:r>
      <w:r>
        <w:rPr>
          <w:sz w:val="20"/>
          <w:szCs w:val="20"/>
        </w:rPr>
        <w:t>я воздухонепроницаемый материал (оболочку от бинта), наложить повязку на рану предплечья.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</w:t>
      </w:r>
      <w:r>
        <w:rPr>
          <w:sz w:val="20"/>
          <w:szCs w:val="20"/>
        </w:rPr>
        <w:t xml:space="preserve">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Незакрытая рана груди или ее неправильное закрытие (закрытие своей рукой).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</w:t>
      </w:r>
      <w:r>
        <w:rPr>
          <w:sz w:val="20"/>
          <w:szCs w:val="20"/>
        </w:rPr>
        <w:t>з аптечки.</w:t>
      </w:r>
      <w:r>
        <w:rPr>
          <w:sz w:val="20"/>
          <w:szCs w:val="20"/>
        </w:rPr>
        <w:br/>
        <w:t> Отсутствие повязки или неправильно наложенная герметизирующая повязка (не использовался воздухонепроницаемый материал).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 в процессе оказания помощи. Пострадавший № 2. Лежит</w:t>
      </w:r>
      <w:r>
        <w:rPr>
          <w:sz w:val="20"/>
          <w:szCs w:val="20"/>
        </w:rPr>
        <w:t xml:space="preserve"> на земле, жалуется на общую слабость, видимых повреждений нет.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Имитация повреждений не нужна. 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«Пострадавший пассажир перестал реагировать на окружающее!». С этого момента начинается отсчет времени проведения с</w:t>
      </w:r>
      <w:r>
        <w:rPr>
          <w:sz w:val="20"/>
          <w:szCs w:val="20"/>
        </w:rPr>
        <w:t>ердечнолегочной реанимации. Оказываемая помощь. Вначале осмотреть, рекомендовать придать удобное положение. После команды преподавателя следует оценить обстановку, состояние пострадавшего, извлечь пострадавшего из автомобиля, дать команду помощнику вызвать</w:t>
      </w:r>
      <w:r>
        <w:rPr>
          <w:sz w:val="20"/>
          <w:szCs w:val="20"/>
        </w:rPr>
        <w:t xml:space="preserve"> скорую медицинскую помощь, сообщив, что один из пострадавших утратил признаки жизни. Далее следует приступить к СЛР.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394011" w:rsidRDefault="000A6248">
      <w:pPr>
        <w:ind w:left="720"/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</w:t>
      </w:r>
      <w:r>
        <w:rPr>
          <w:sz w:val="20"/>
          <w:szCs w:val="20"/>
        </w:rPr>
        <w:t>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</w:t>
      </w:r>
      <w:r>
        <w:rPr>
          <w:sz w:val="20"/>
          <w:szCs w:val="20"/>
        </w:rPr>
        <w:t>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 xml:space="preserve"> Неправильная техника выполнения надавливаний </w:t>
      </w:r>
      <w:r>
        <w:rPr>
          <w:sz w:val="20"/>
          <w:szCs w:val="20"/>
        </w:rPr>
        <w:t>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15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пожар в дачном домике.Особые обстоятельс</w:t>
      </w:r>
      <w:r>
        <w:rPr>
          <w:sz w:val="20"/>
          <w:szCs w:val="20"/>
        </w:rPr>
        <w:t>тва: пострадавшие самостоятельно покинули горящее строение.</w:t>
      </w:r>
      <w:r>
        <w:rPr>
          <w:sz w:val="20"/>
          <w:szCs w:val="20"/>
        </w:rPr>
        <w:br/>
        <w:t>Количество пострадавших: 2. Пострадавший № 1. Сидит, на вопросы отвечает односложно. На пострадавшем местами прогоревшая одежда, на коже спины, голеней, рук видны множественные пузыри, заполненные</w:t>
      </w:r>
      <w:r>
        <w:rPr>
          <w:sz w:val="20"/>
          <w:szCs w:val="20"/>
        </w:rPr>
        <w:t xml:space="preserve"> прозрачным содержимым. Имитация повреждений: ожоги 2 степени на поврежденные участки голеней, рук и спины. Оказываемая помощь. Оценить обстановку, провести обзорный осмотр пострадавшего, позвать помощника(ов), надеть перчатки, поручить помощникам вызвать </w:t>
      </w:r>
      <w:r>
        <w:rPr>
          <w:sz w:val="20"/>
          <w:szCs w:val="20"/>
        </w:rPr>
        <w:t>скорую медицинскую помощь, охладить обожженную поверхность доступными способами (холодной водой, приложением холода), наложить нетугую повязку, дать питье, провести подробный осмотр пострадавшего.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Отсутствие обеспечения безопасности места </w:t>
      </w:r>
      <w:r>
        <w:rPr>
          <w:sz w:val="20"/>
          <w:szCs w:val="20"/>
        </w:rPr>
        <w:t>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</w:t>
      </w:r>
      <w:r>
        <w:rPr>
          <w:sz w:val="20"/>
          <w:szCs w:val="20"/>
        </w:rPr>
        <w:t>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охлаждения обожженных поверхностей.</w:t>
      </w:r>
      <w:r>
        <w:rPr>
          <w:sz w:val="20"/>
          <w:szCs w:val="20"/>
        </w:rPr>
        <w:br/>
        <w:t> Отсутствие повязки или неправильно наложенная повязка (тугая).</w:t>
      </w:r>
      <w:r>
        <w:rPr>
          <w:sz w:val="20"/>
          <w:szCs w:val="20"/>
        </w:rPr>
        <w:br/>
        <w:t> Нет дачи питья пострадавшему.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</w:t>
      </w:r>
      <w:r>
        <w:rPr>
          <w:sz w:val="20"/>
          <w:szCs w:val="20"/>
        </w:rPr>
        <w:t xml:space="preserve"> в процессе оказания помощи. Пострадавший № 2. Стоит, лицо покрыто копотью, кашляет, жалуется на затрудненное дыхание.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Имитация повреждений не нужна.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«Пострадавший перестал реагировать на окружающее!». С этого м</w:t>
      </w:r>
      <w:r>
        <w:rPr>
          <w:sz w:val="20"/>
          <w:szCs w:val="20"/>
        </w:rPr>
        <w:t>омента начинается отсчет времени проведения сердечнолегочной реанимации.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Оказываемая помощь. После команды преподавателя следует оценить обстановку, состояние пострадавшего, уложить пострадавшего, дать команду помощнику вызвать скорую медицинскую помощь, с</w:t>
      </w:r>
      <w:r>
        <w:rPr>
          <w:sz w:val="20"/>
          <w:szCs w:val="20"/>
        </w:rPr>
        <w:t>ообщив, что один из пострадавших утратил признаки жизни. Далее следует приступить к СЛР.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394011" w:rsidRDefault="000A6248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</w:t>
      </w:r>
      <w:r>
        <w:rPr>
          <w:sz w:val="20"/>
          <w:szCs w:val="20"/>
        </w:rPr>
        <w:t>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</w:t>
      </w:r>
      <w:r>
        <w:rPr>
          <w:sz w:val="20"/>
          <w:szCs w:val="20"/>
        </w:rPr>
        <w:t>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</w:t>
      </w:r>
      <w:r>
        <w:rPr>
          <w:sz w:val="20"/>
          <w:szCs w:val="20"/>
        </w:rPr>
        <w:t>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  <w:r>
        <w:rPr>
          <w:sz w:val="20"/>
          <w:szCs w:val="20"/>
        </w:rPr>
        <w:br/>
        <w:t> Отсутствие или неправильная оценка признаков жизни (сознания, дыхания).</w:t>
      </w:r>
      <w:r>
        <w:rPr>
          <w:sz w:val="20"/>
          <w:szCs w:val="20"/>
        </w:rPr>
        <w:br/>
        <w:t> Отсутствие внимания к пострадавшему, неоказание ему первой помощи.</w:t>
      </w:r>
    </w:p>
    <w:p w:rsidR="00394011" w:rsidRDefault="00394011">
      <w:pPr>
        <w:ind w:left="720"/>
        <w:rPr>
          <w:b/>
          <w:bCs/>
          <w:sz w:val="20"/>
          <w:szCs w:val="20"/>
        </w:rPr>
      </w:pP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16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взры</w:t>
      </w:r>
      <w:r>
        <w:rPr>
          <w:sz w:val="20"/>
          <w:szCs w:val="20"/>
        </w:rPr>
        <w:t>в бытового газа в частном доме.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Особые обстоятельства: частичное обрушение строения.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Самостоятельно выбрался из под завала, лежит на левом боку, правая рука деформирована в области плеча, а правая нога неестест</w:t>
      </w:r>
      <w:r>
        <w:rPr>
          <w:sz w:val="20"/>
          <w:szCs w:val="20"/>
        </w:rPr>
        <w:t>венно изогнута в области голени.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Имитация повреждений: сине багровая припухлость на среднюю треть голени.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Оказываемая помощь. Оценить обстановку, провести обзорный осмотр пострадавшего, надеть перчатки. Позвать двух помощников, одному поручить вызвать скор</w:t>
      </w:r>
      <w:r>
        <w:rPr>
          <w:sz w:val="20"/>
          <w:szCs w:val="20"/>
        </w:rPr>
        <w:t>ую медицинскую помощь, второму сказать, чтобы помогал фиксировать травмированные конечности. Выполнить аккуратную фиксацию травмированной руки, прибинтовав ее к туловищу, травмированную ногу к здоровой.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394011" w:rsidRDefault="000A6248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Отсутствие обеспечения безопасности </w:t>
      </w:r>
      <w:r>
        <w:rPr>
          <w:sz w:val="20"/>
          <w:szCs w:val="20"/>
        </w:rPr>
        <w:t>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фиксации (обездвиживания) травмированных конечно</w:t>
      </w:r>
      <w:r>
        <w:rPr>
          <w:sz w:val="20"/>
          <w:szCs w:val="20"/>
        </w:rPr>
        <w:t>стей.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При выполнении фиксации освобождение пострадавшего от одежды и обуви.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Небрежное отношение к пострадавшему.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психологической поддерж</w:t>
      </w:r>
      <w:r>
        <w:rPr>
          <w:sz w:val="20"/>
          <w:szCs w:val="20"/>
        </w:rPr>
        <w:t>ки и контроля состояния пострадавшего в процессе оказания помощи. Пострадавший № 2. Был выброшен взрывной волной наружу. Неподвижно лежит на животе, сознания нет. Имитация повреждений не нужна. После того, как пострадавшего перевернули на спину, он заменяе</w:t>
      </w:r>
      <w:r>
        <w:rPr>
          <w:sz w:val="20"/>
          <w:szCs w:val="20"/>
        </w:rPr>
        <w:t>тся манекеном. С этого момента начинается отсчет времени проведения сердечнолегочной реанимации. Оказываемая помощь. Вначале необходимо оценить обстановку, проверить у пострадавшего сознание, после этого перевернуть пострадавшего на спину, далее следует оц</w:t>
      </w:r>
      <w:r>
        <w:rPr>
          <w:sz w:val="20"/>
          <w:szCs w:val="20"/>
        </w:rPr>
        <w:t>енить его состояние,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394011" w:rsidRDefault="000A6248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ошибкиНебрежное переворачивание пострадавшего.</w:t>
      </w:r>
      <w:r>
        <w:rPr>
          <w:sz w:val="20"/>
          <w:szCs w:val="20"/>
        </w:rPr>
        <w:br/>
        <w:t> Задержка в проведении СЛР бол</w:t>
      </w:r>
      <w:r>
        <w:rPr>
          <w:sz w:val="20"/>
          <w:szCs w:val="20"/>
        </w:rPr>
        <w:t>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Отсутствие или не</w:t>
      </w:r>
      <w:r>
        <w:rPr>
          <w:sz w:val="20"/>
          <w:szCs w:val="20"/>
        </w:rPr>
        <w:t>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</w:t>
      </w:r>
      <w:r>
        <w:rPr>
          <w:sz w:val="20"/>
          <w:szCs w:val="20"/>
        </w:rPr>
        <w:t>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</w:t>
      </w:r>
      <w:r>
        <w:rPr>
          <w:sz w:val="20"/>
          <w:szCs w:val="20"/>
        </w:rPr>
        <w:t>ну.</w:t>
      </w:r>
    </w:p>
    <w:p w:rsidR="00394011" w:rsidRDefault="000A6248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17</w:t>
      </w:r>
    </w:p>
    <w:p w:rsidR="00394011" w:rsidRDefault="000A6248">
      <w:r>
        <w:rPr>
          <w:b/>
          <w:bCs/>
          <w:sz w:val="20"/>
          <w:szCs w:val="20"/>
        </w:rPr>
        <w:t>Типовое задание</w:t>
      </w:r>
      <w:r>
        <w:rPr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«</w:t>
      </w:r>
      <w:r>
        <w:rPr>
          <w:bCs/>
          <w:sz w:val="20"/>
          <w:szCs w:val="20"/>
        </w:rPr>
        <w:t>Действие личного состава в условиях РХБ заражения</w:t>
      </w:r>
      <w:r>
        <w:rPr>
          <w:b/>
          <w:bCs/>
          <w:sz w:val="20"/>
          <w:szCs w:val="20"/>
        </w:rPr>
        <w:t>»</w:t>
      </w:r>
    </w:p>
    <w:p w:rsidR="00394011" w:rsidRDefault="000A6248">
      <w:pPr>
        <w:keepNext/>
        <w:keepLines/>
        <w:suppressLineNumbers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1. Место выполнения задания: полоса препятствий</w:t>
      </w:r>
    </w:p>
    <w:p w:rsidR="00394011" w:rsidRDefault="000A6248">
      <w:pPr>
        <w:ind w:firstLine="360"/>
      </w:pPr>
      <w:r>
        <w:rPr>
          <w:sz w:val="20"/>
          <w:szCs w:val="20"/>
        </w:rPr>
        <w:t>2. Максимальное время выполнения задания: 1 час 20 мин</w:t>
      </w:r>
    </w:p>
    <w:p w:rsidR="00394011" w:rsidRDefault="000A6248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Выполнение норматива № 1 «Газы»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 xml:space="preserve">7 сек. - </w:t>
      </w:r>
      <w:r>
        <w:rPr>
          <w:sz w:val="20"/>
          <w:szCs w:val="20"/>
        </w:rPr>
        <w:t>отлично;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8 сек. - хорошо;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>10сек. - удовлетворительно.</w:t>
      </w:r>
    </w:p>
    <w:p w:rsidR="00394011" w:rsidRDefault="000A6248">
      <w:pPr>
        <w:rPr>
          <w:sz w:val="20"/>
          <w:szCs w:val="20"/>
        </w:rPr>
      </w:pPr>
      <w:r>
        <w:rPr>
          <w:sz w:val="20"/>
          <w:szCs w:val="20"/>
        </w:rPr>
        <w:t>Выполнение норматива № 2 «Респиратор надеть»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11 сек. - отлично;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12 сек. - хорошо;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14 сек. - удовлетворительно.</w:t>
      </w:r>
    </w:p>
    <w:p w:rsidR="00394011" w:rsidRDefault="000A6248">
      <w:pPr>
        <w:spacing w:line="360" w:lineRule="auto"/>
        <w:jc w:val="both"/>
      </w:pPr>
      <w:r>
        <w:rPr>
          <w:sz w:val="20"/>
          <w:szCs w:val="20"/>
        </w:rPr>
        <w:t>Выполнение норматива № 3 «</w:t>
      </w:r>
      <w:r>
        <w:rPr>
          <w:bCs/>
          <w:sz w:val="20"/>
          <w:szCs w:val="20"/>
        </w:rPr>
        <w:t>Плащ в рукава, чулки, перчатки надеть. Газы» В виде плаща.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 xml:space="preserve">3 </w:t>
      </w:r>
      <w:r>
        <w:rPr>
          <w:sz w:val="20"/>
          <w:szCs w:val="20"/>
        </w:rPr>
        <w:t>мин.- отлично;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3 мин 20 сек. - хорошо;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4 мин. - удовлетворительно.</w:t>
      </w:r>
    </w:p>
    <w:p w:rsidR="00394011" w:rsidRDefault="000A6248">
      <w:pPr>
        <w:spacing w:line="360" w:lineRule="auto"/>
        <w:jc w:val="both"/>
      </w:pPr>
      <w:r>
        <w:rPr>
          <w:sz w:val="20"/>
          <w:szCs w:val="20"/>
        </w:rPr>
        <w:t>Выполнение норматива № 4 «</w:t>
      </w:r>
      <w:r>
        <w:rPr>
          <w:bCs/>
          <w:sz w:val="20"/>
          <w:szCs w:val="20"/>
        </w:rPr>
        <w:t>Плащ в рукава, чулки, перчатки надеть. Газы» В виде комбинезона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4 мин. 35сек. - отлично;</w:t>
      </w:r>
    </w:p>
    <w:p w:rsidR="00394011" w:rsidRDefault="000A6248">
      <w:pPr>
        <w:pStyle w:val="af"/>
        <w:spacing w:before="0" w:after="0"/>
      </w:pPr>
      <w:r>
        <w:rPr>
          <w:sz w:val="20"/>
          <w:szCs w:val="20"/>
        </w:rPr>
        <w:t>5 мин. - хорошо;</w:t>
      </w:r>
    </w:p>
    <w:p w:rsidR="00394011" w:rsidRDefault="000A6248">
      <w:pPr>
        <w:pStyle w:val="af"/>
        <w:spacing w:before="0" w:after="0"/>
        <w:rPr>
          <w:sz w:val="20"/>
          <w:szCs w:val="20"/>
        </w:rPr>
      </w:pPr>
      <w:r>
        <w:rPr>
          <w:b/>
          <w:bCs/>
          <w:sz w:val="20"/>
          <w:szCs w:val="20"/>
        </w:rPr>
        <w:t>6 мин. — удовлетворительно.</w:t>
      </w:r>
    </w:p>
    <w:p w:rsidR="00394011" w:rsidRDefault="00394011">
      <w:pPr>
        <w:pStyle w:val="af"/>
        <w:spacing w:before="0" w:after="0"/>
        <w:rPr>
          <w:b/>
          <w:bCs/>
          <w:sz w:val="20"/>
          <w:szCs w:val="20"/>
        </w:rPr>
      </w:pPr>
    </w:p>
    <w:p w:rsidR="00394011" w:rsidRDefault="00394011">
      <w:pPr>
        <w:jc w:val="center"/>
        <w:rPr>
          <w:b/>
          <w:bCs/>
        </w:rPr>
      </w:pPr>
    </w:p>
    <w:p w:rsidR="00394011" w:rsidRDefault="000A6248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ТЕОРЕТИЧЕСКОЕ ЗАДАНИЕ (ТЗ) </w:t>
      </w:r>
      <w:r>
        <w:rPr>
          <w:b/>
          <w:bCs/>
          <w:sz w:val="20"/>
          <w:szCs w:val="20"/>
        </w:rPr>
        <w:t>№ 18</w:t>
      </w:r>
    </w:p>
    <w:p w:rsidR="00394011" w:rsidRDefault="00394011">
      <w:pPr>
        <w:jc w:val="both"/>
        <w:rPr>
          <w:b/>
          <w:bCs/>
          <w:sz w:val="20"/>
          <w:szCs w:val="20"/>
        </w:rPr>
      </w:pPr>
    </w:p>
    <w:p w:rsidR="00394011" w:rsidRDefault="00394011">
      <w:pPr>
        <w:shd w:val="clear" w:color="auto" w:fill="FFFFFF"/>
        <w:rPr>
          <w:b/>
          <w:bCs/>
        </w:rPr>
      </w:pPr>
    </w:p>
    <w:p w:rsidR="00394011" w:rsidRDefault="000A6248" w:rsidP="000A6248">
      <w:pPr>
        <w:pStyle w:val="aff"/>
        <w:numPr>
          <w:ilvl w:val="1"/>
          <w:numId w:val="40"/>
        </w:numPr>
        <w:spacing w:after="0"/>
        <w:ind w:left="851" w:hanging="851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Охарактеризуйте основные опасности, возникающие на рабочем месте слесаря механосборочных работ:</w:t>
      </w:r>
    </w:p>
    <w:p w:rsidR="00394011" w:rsidRDefault="00394011">
      <w:pPr>
        <w:rPr>
          <w:rFonts w:eastAsia="OfficinaSansBookC;Liberation Mo"/>
          <w:color w:val="000000"/>
          <w:sz w:val="20"/>
          <w:szCs w:val="20"/>
        </w:rPr>
      </w:pP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574"/>
        <w:gridCol w:w="2666"/>
        <w:gridCol w:w="2482"/>
        <w:gridCol w:w="1637"/>
      </w:tblGrid>
      <w:tr w:rsidR="00394011">
        <w:tc>
          <w:tcPr>
            <w:tcW w:w="2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r>
              <w:rPr>
                <w:rFonts w:eastAsia="OfficinaSansBookC;Liberation Mo"/>
                <w:color w:val="000000"/>
                <w:sz w:val="20"/>
                <w:szCs w:val="20"/>
              </w:rPr>
              <w:t>Рабочее место</w:t>
            </w:r>
          </w:p>
        </w:tc>
        <w:tc>
          <w:tcPr>
            <w:tcW w:w="2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Оборудование, инструмент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Перечень выполняемых работ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Основные опасности</w:t>
            </w:r>
          </w:p>
        </w:tc>
      </w:tr>
      <w:tr w:rsidR="00394011">
        <w:tc>
          <w:tcPr>
            <w:tcW w:w="2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Слесарь механосборочных работ</w:t>
            </w:r>
          </w:p>
        </w:tc>
        <w:tc>
          <w:tcPr>
            <w:tcW w:w="2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Вертикально-сверлильный станок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Слесарный стол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Набор ручного слесарного инструмента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Сборка и регулировка простых узлов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</w:tc>
      </w:tr>
    </w:tbl>
    <w:p w:rsidR="00394011" w:rsidRDefault="00394011">
      <w:pPr>
        <w:rPr>
          <w:rFonts w:eastAsia="OfficinaSansBookC;Liberation Mo"/>
          <w:color w:val="000000"/>
          <w:sz w:val="20"/>
          <w:szCs w:val="20"/>
        </w:rPr>
      </w:pPr>
    </w:p>
    <w:p w:rsidR="00394011" w:rsidRDefault="000A6248">
      <w:r>
        <w:rPr>
          <w:rFonts w:eastAsia="OfficinaSansBookC;Liberation Mo"/>
          <w:color w:val="000000"/>
          <w:sz w:val="20"/>
          <w:szCs w:val="20"/>
        </w:rPr>
        <w:t>Опасности: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эл. тока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-подвижные вращающие части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-воздействие пыли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падения узлов, деталей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 xml:space="preserve">-опасность затягивания в </w:t>
      </w:r>
      <w:r>
        <w:rPr>
          <w:rFonts w:eastAsia="OfficinaSansBookC;Liberation Mo"/>
          <w:color w:val="000000"/>
          <w:sz w:val="20"/>
          <w:szCs w:val="20"/>
        </w:rPr>
        <w:t>подвижные части оборудования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наматывания частей одежды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-воздействие вредных веществ (масла)</w:t>
      </w:r>
    </w:p>
    <w:p w:rsidR="00394011" w:rsidRDefault="000A6248">
      <w:r>
        <w:rPr>
          <w:rFonts w:eastAsia="OfficinaSansBookC;Liberation Mo"/>
          <w:color w:val="000000"/>
          <w:sz w:val="20"/>
          <w:szCs w:val="20"/>
        </w:rPr>
        <w:t>-опасность пореза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попадания в глаза пыли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шума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вибрации</w:t>
      </w:r>
    </w:p>
    <w:p w:rsidR="00394011" w:rsidRDefault="000A6248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пожара</w:t>
      </w:r>
    </w:p>
    <w:p w:rsidR="00394011" w:rsidRDefault="00394011">
      <w:pPr>
        <w:rPr>
          <w:rFonts w:eastAsia="OfficinaSansBookC;Liberation Mo"/>
          <w:sz w:val="20"/>
          <w:szCs w:val="20"/>
        </w:rPr>
      </w:pPr>
    </w:p>
    <w:p w:rsidR="00394011" w:rsidRDefault="000A6248" w:rsidP="000A6248">
      <w:pPr>
        <w:pStyle w:val="aff"/>
        <w:numPr>
          <w:ilvl w:val="1"/>
          <w:numId w:val="41"/>
        </w:numPr>
        <w:spacing w:after="0"/>
        <w:ind w:left="851" w:hanging="851"/>
        <w:rPr>
          <w:rFonts w:eastAsia="OfficinaSansBookC;Liberation Mo"/>
          <w:color w:val="000000"/>
          <w:sz w:val="20"/>
          <w:szCs w:val="20"/>
        </w:rPr>
      </w:pPr>
      <w:r>
        <w:t>Охарактеризуйте основн</w:t>
      </w:r>
      <w:r>
        <w:t>ые опасности, возникающие на рабочем месте электросварщика ручной сварки: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120"/>
        <w:gridCol w:w="2823"/>
        <w:gridCol w:w="2998"/>
        <w:gridCol w:w="1418"/>
      </w:tblGrid>
      <w:tr w:rsidR="00394011"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Рабочее место</w:t>
            </w:r>
          </w:p>
        </w:tc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Оборудование, инструмент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r>
              <w:rPr>
                <w:rFonts w:eastAsia="OfficinaSansBookC;Liberation Mo"/>
                <w:color w:val="000000"/>
                <w:sz w:val="20"/>
                <w:szCs w:val="20"/>
              </w:rPr>
              <w:t>Перечень выполняемых работ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Основные опасности</w:t>
            </w:r>
          </w:p>
        </w:tc>
      </w:tr>
      <w:tr w:rsidR="00394011"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Электросварщик ручной сварки</w:t>
            </w:r>
          </w:p>
        </w:tc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сварочный полуавтомат, газобаллонное оборудование, ручной инструмен</w:t>
            </w:r>
            <w:r>
              <w:rPr>
                <w:rFonts w:eastAsia="OfficinaSansBookC;Liberation Mo"/>
                <w:color w:val="000000"/>
                <w:sz w:val="20"/>
                <w:szCs w:val="20"/>
              </w:rPr>
              <w:t>т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Выполнение работ по ручной дуговой сварке металлических конструкций и деталей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394011" w:rsidRDefault="000A6248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</w:tc>
      </w:tr>
    </w:tbl>
    <w:p w:rsidR="00394011" w:rsidRDefault="00394011">
      <w:pPr>
        <w:ind w:left="720"/>
        <w:rPr>
          <w:rFonts w:eastAsia="OfficinaSansBookC;Liberation Mo"/>
          <w:color w:val="000000"/>
          <w:sz w:val="20"/>
          <w:szCs w:val="20"/>
        </w:rPr>
      </w:pPr>
    </w:p>
    <w:p w:rsidR="00394011" w:rsidRDefault="000A6248">
      <w:pPr>
        <w:ind w:left="720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Опасности: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попадания в глаза инородного тела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воздействия электрического тока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ожога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отравления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 xml:space="preserve">опасность физических </w:t>
      </w:r>
      <w:r>
        <w:rPr>
          <w:rFonts w:eastAsia="OfficinaSansBookC;Liberation Mo"/>
          <w:color w:val="000000"/>
          <w:sz w:val="20"/>
          <w:szCs w:val="20"/>
        </w:rPr>
        <w:t>перегрузок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воздействия шума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яркости света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ультрафиолетового излучения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пожара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возникновения взрыва вследствие пожара</w:t>
      </w:r>
    </w:p>
    <w:p w:rsidR="00394011" w:rsidRDefault="000A6248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b/>
          <w:bCs/>
          <w:color w:val="000000"/>
          <w:sz w:val="20"/>
          <w:szCs w:val="20"/>
        </w:rPr>
        <w:t>опасность статической нагрузки</w:t>
      </w:r>
    </w:p>
    <w:sectPr w:rsidR="00394011">
      <w:footerReference w:type="even" r:id="rId8"/>
      <w:footerReference w:type="default" r:id="rId9"/>
      <w:footerReference w:type="first" r:id="rId10"/>
      <w:pgSz w:w="11906" w:h="16838"/>
      <w:pgMar w:top="1418" w:right="566" w:bottom="1135" w:left="1134" w:header="0" w:footer="709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248" w:rsidRDefault="000A6248">
      <w:r>
        <w:separator/>
      </w:r>
    </w:p>
  </w:endnote>
  <w:endnote w:type="continuationSeparator" w:id="0">
    <w:p w:rsidR="000A6248" w:rsidRDefault="000A6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mbria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;Cambria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fficinaSansBookC">
    <w:panose1 w:val="00000000000000000000"/>
    <w:charset w:val="00"/>
    <w:family w:val="roman"/>
    <w:notTrueType/>
    <w:pitch w:val="default"/>
  </w:font>
  <w:font w:name="OfficinaSansBookC;Liberation M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4011" w:rsidRDefault="000A6248">
    <w:pPr>
      <w:pStyle w:val="ab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394011" w:rsidRDefault="000A6248">
                          <w:pPr>
                            <w:pStyle w:val="ab"/>
                            <w:rPr>
                              <w:rStyle w:val="a9"/>
                            </w:rPr>
                          </w:pPr>
                          <w:r>
                            <w:rPr>
                              <w:rStyle w:val="a9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2" o:spid="_x0000_s1026" style="position:absolute;margin-left:-50.05pt;margin-top:.05pt;width:1.15pt;height:1.15pt;z-index:-50331647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" o:allowincell="f" filled="f" stroked="f" strokeweight="0">
              <v:textbox style="mso-fit-shape-to-text:t" inset="0,0,0,0">
                <w:txbxContent>
                  <w:p w:rsidR="00394011" w:rsidRDefault="000A6248">
                    <w:pPr>
                      <w:pStyle w:val="ab"/>
                      <w:rPr>
                        <w:rStyle w:val="a9"/>
                      </w:rPr>
                    </w:pPr>
                    <w:r>
                      <w:rPr>
                        <w:rStyle w:val="a9"/>
                        <w:color w:val="000000"/>
                      </w:rPr>
                      <w:fldChar w:fldCharType="begin"/>
                    </w:r>
                    <w:r>
                      <w:rPr>
                        <w:rStyle w:val="a9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a9"/>
                        <w:color w:val="000000"/>
                      </w:rPr>
                      <w:fldChar w:fldCharType="separate"/>
                    </w:r>
                    <w:r>
                      <w:rPr>
                        <w:rStyle w:val="a9"/>
                        <w:color w:val="000000"/>
                      </w:rPr>
                      <w:t>0</w:t>
                    </w:r>
                    <w:r>
                      <w:rPr>
                        <w:rStyle w:val="a9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4011" w:rsidRDefault="00394011">
    <w:pPr>
      <w:pStyle w:val="ab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4011" w:rsidRDefault="00394011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248" w:rsidRDefault="000A6248">
      <w:r>
        <w:separator/>
      </w:r>
    </w:p>
  </w:footnote>
  <w:footnote w:type="continuationSeparator" w:id="0">
    <w:p w:rsidR="000A6248" w:rsidRDefault="000A62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A348F"/>
    <w:multiLevelType w:val="multilevel"/>
    <w:tmpl w:val="206A0B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" w15:restartNumberingAfterBreak="0">
    <w:nsid w:val="17053F5D"/>
    <w:multiLevelType w:val="multilevel"/>
    <w:tmpl w:val="36EA182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00F0A2F"/>
    <w:multiLevelType w:val="multilevel"/>
    <w:tmpl w:val="CD049ED4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360"/>
      </w:pPr>
    </w:lvl>
    <w:lvl w:ilvl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3" w15:restartNumberingAfterBreak="0">
    <w:nsid w:val="2906762B"/>
    <w:multiLevelType w:val="multilevel"/>
    <w:tmpl w:val="64D81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75214A9"/>
    <w:multiLevelType w:val="multilevel"/>
    <w:tmpl w:val="8FE252E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5" w15:restartNumberingAfterBreak="0">
    <w:nsid w:val="4AAD00B4"/>
    <w:multiLevelType w:val="multilevel"/>
    <w:tmpl w:val="2DEE4D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5AD1502F"/>
    <w:multiLevelType w:val="multilevel"/>
    <w:tmpl w:val="D4FC42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7" w15:restartNumberingAfterBreak="0">
    <w:nsid w:val="5FD6679D"/>
    <w:multiLevelType w:val="multilevel"/>
    <w:tmpl w:val="9B660FF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8" w15:restartNumberingAfterBreak="0">
    <w:nsid w:val="604B704F"/>
    <w:multiLevelType w:val="multilevel"/>
    <w:tmpl w:val="94CAB19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60B70573"/>
    <w:multiLevelType w:val="multilevel"/>
    <w:tmpl w:val="68528DB0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10" w15:restartNumberingAfterBreak="0">
    <w:nsid w:val="692863E9"/>
    <w:multiLevelType w:val="multilevel"/>
    <w:tmpl w:val="4182A4F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1" w15:restartNumberingAfterBreak="0">
    <w:nsid w:val="70AE0C74"/>
    <w:multiLevelType w:val="multilevel"/>
    <w:tmpl w:val="BA8AC5A2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EA254EE"/>
    <w:multiLevelType w:val="multilevel"/>
    <w:tmpl w:val="C896A4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2"/>
  </w:num>
  <w:num w:numId="5">
    <w:abstractNumId w:val="9"/>
  </w:num>
  <w:num w:numId="6">
    <w:abstractNumId w:val="0"/>
    <w:lvlOverride w:ilvl="0">
      <w:startOverride w:val="1"/>
    </w:lvlOverride>
  </w:num>
  <w:num w:numId="7">
    <w:abstractNumId w:val="0"/>
  </w:num>
  <w:num w:numId="8">
    <w:abstractNumId w:val="0"/>
  </w:num>
  <w:num w:numId="9">
    <w:abstractNumId w:val="8"/>
    <w:lvlOverride w:ilvl="0">
      <w:startOverride w:val="1"/>
    </w:lvlOverride>
  </w:num>
  <w:num w:numId="10">
    <w:abstractNumId w:val="8"/>
  </w:num>
  <w:num w:numId="11">
    <w:abstractNumId w:val="10"/>
    <w:lvlOverride w:ilvl="0">
      <w:startOverride w:val="1"/>
    </w:lvlOverride>
  </w:num>
  <w:num w:numId="12">
    <w:abstractNumId w:val="10"/>
  </w:num>
  <w:num w:numId="13">
    <w:abstractNumId w:val="10"/>
  </w:num>
  <w:num w:numId="14">
    <w:abstractNumId w:val="10"/>
  </w:num>
  <w:num w:numId="15">
    <w:abstractNumId w:val="10"/>
  </w:num>
  <w:num w:numId="16">
    <w:abstractNumId w:val="10"/>
  </w:num>
  <w:num w:numId="17">
    <w:abstractNumId w:val="10"/>
  </w:num>
  <w:num w:numId="18">
    <w:abstractNumId w:val="7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5"/>
  </w:num>
  <w:num w:numId="21">
    <w:abstractNumId w:val="5"/>
  </w:num>
  <w:num w:numId="22">
    <w:abstractNumId w:val="5"/>
  </w:num>
  <w:num w:numId="23">
    <w:abstractNumId w:val="5"/>
  </w:num>
  <w:num w:numId="24">
    <w:abstractNumId w:val="5"/>
  </w:num>
  <w:num w:numId="25">
    <w:abstractNumId w:val="5"/>
  </w:num>
  <w:num w:numId="26">
    <w:abstractNumId w:val="5"/>
  </w:num>
  <w:num w:numId="27">
    <w:abstractNumId w:val="7"/>
  </w:num>
  <w:num w:numId="28">
    <w:abstractNumId w:val="12"/>
    <w:lvlOverride w:ilvl="0">
      <w:startOverride w:val="1"/>
    </w:lvlOverride>
  </w:num>
  <w:num w:numId="29">
    <w:abstractNumId w:val="12"/>
  </w:num>
  <w:num w:numId="30">
    <w:abstractNumId w:val="12"/>
  </w:num>
  <w:num w:numId="31">
    <w:abstractNumId w:val="12"/>
  </w:num>
  <w:num w:numId="32">
    <w:abstractNumId w:val="12"/>
  </w:num>
  <w:num w:numId="33">
    <w:abstractNumId w:val="12"/>
  </w:num>
  <w:num w:numId="34">
    <w:abstractNumId w:val="12"/>
  </w:num>
  <w:num w:numId="35">
    <w:abstractNumId w:val="4"/>
    <w:lvlOverride w:ilvl="0">
      <w:startOverride w:val="1"/>
    </w:lvlOverride>
  </w:num>
  <w:num w:numId="36">
    <w:abstractNumId w:val="4"/>
  </w:num>
  <w:num w:numId="37">
    <w:abstractNumId w:val="4"/>
  </w:num>
  <w:num w:numId="38">
    <w:abstractNumId w:val="4"/>
  </w:num>
  <w:num w:numId="39">
    <w:abstractNumId w:val="4"/>
  </w:num>
  <w:num w:numId="40">
    <w:abstractNumId w:val="6"/>
    <w:lvlOverride w:ilvl="0">
      <w:startOverride w:val="1"/>
    </w:lvlOverride>
    <w:lvlOverride w:ilvl="1">
      <w:startOverride w:val="1"/>
    </w:lvlOverride>
  </w:num>
  <w:num w:numId="41">
    <w:abstractNumId w:val="6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011"/>
    <w:rsid w:val="000A6248"/>
    <w:rsid w:val="00291882"/>
    <w:rsid w:val="0039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19714F-1E85-4681-87F6-408488BB4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F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F6AC7"/>
    <w:rPr>
      <w:b/>
      <w:bCs/>
    </w:rPr>
  </w:style>
  <w:style w:type="character" w:customStyle="1" w:styleId="a4">
    <w:name w:val="Символ сноски"/>
    <w:semiHidden/>
    <w:qFormat/>
    <w:rsid w:val="00FF6AC7"/>
    <w:rPr>
      <w:vertAlign w:val="superscript"/>
    </w:rPr>
  </w:style>
  <w:style w:type="character" w:customStyle="1" w:styleId="user">
    <w:name w:val="Символ сноски (user)"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a6">
    <w:name w:val="Основной текст Знак"/>
    <w:link w:val="a7"/>
    <w:qFormat/>
    <w:rsid w:val="00BD4709"/>
    <w:rPr>
      <w:sz w:val="24"/>
      <w:szCs w:val="24"/>
      <w:lang w:val="ru-RU" w:eastAsia="ru-RU" w:bidi="ar-SA"/>
    </w:rPr>
  </w:style>
  <w:style w:type="character" w:styleId="a8">
    <w:name w:val="annotation reference"/>
    <w:semiHidden/>
    <w:qFormat/>
    <w:rsid w:val="003E0FBC"/>
    <w:rPr>
      <w:sz w:val="16"/>
      <w:szCs w:val="16"/>
    </w:rPr>
  </w:style>
  <w:style w:type="character" w:styleId="a9">
    <w:name w:val="page number"/>
    <w:basedOn w:val="a0"/>
    <w:rsid w:val="00186EA0"/>
  </w:style>
  <w:style w:type="character" w:customStyle="1" w:styleId="aa">
    <w:name w:val="Нижний колонтитул Знак"/>
    <w:link w:val="ab"/>
    <w:uiPriority w:val="99"/>
    <w:qFormat/>
    <w:rsid w:val="009E63B3"/>
    <w:rPr>
      <w:sz w:val="24"/>
      <w:szCs w:val="24"/>
    </w:rPr>
  </w:style>
  <w:style w:type="character" w:customStyle="1" w:styleId="InternetLink">
    <w:name w:val="Internet Link"/>
    <w:unhideWhenUsed/>
    <w:qFormat/>
    <w:rsid w:val="00397651"/>
    <w:rPr>
      <w:color w:val="0000FF"/>
      <w:u w:val="single"/>
    </w:rPr>
  </w:style>
  <w:style w:type="character" w:customStyle="1" w:styleId="21">
    <w:name w:val="Знак Знак2"/>
    <w:qFormat/>
    <w:rsid w:val="007F4AAE"/>
    <w:rPr>
      <w:sz w:val="24"/>
      <w:szCs w:val="24"/>
      <w:lang w:val="ru-RU" w:eastAsia="ru-RU" w:bidi="ar-SA"/>
    </w:rPr>
  </w:style>
  <w:style w:type="character" w:customStyle="1" w:styleId="ac">
    <w:name w:val="Подзаголовок Знак"/>
    <w:basedOn w:val="a0"/>
    <w:link w:val="ad"/>
    <w:uiPriority w:val="99"/>
    <w:qFormat/>
    <w:locked/>
    <w:rsid w:val="00730DCE"/>
    <w:rPr>
      <w:rFonts w:ascii="Arial" w:hAnsi="Arial"/>
      <w:sz w:val="24"/>
    </w:rPr>
  </w:style>
  <w:style w:type="character" w:customStyle="1" w:styleId="10">
    <w:name w:val="Подзаголовок Знак1"/>
    <w:basedOn w:val="a0"/>
    <w:qFormat/>
    <w:rsid w:val="00730DC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FontStyle37">
    <w:name w:val="Font Style37"/>
    <w:uiPriority w:val="99"/>
    <w:qFormat/>
    <w:rsid w:val="00F13E70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06F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e">
    <w:name w:val="Текст Знак"/>
    <w:basedOn w:val="a0"/>
    <w:link w:val="af"/>
    <w:qFormat/>
    <w:rsid w:val="00406F4E"/>
    <w:rPr>
      <w:sz w:val="24"/>
      <w:szCs w:val="24"/>
    </w:rPr>
  </w:style>
  <w:style w:type="character" w:customStyle="1" w:styleId="af0">
    <w:name w:val="Основной текст с отступом Знак"/>
    <w:basedOn w:val="a0"/>
    <w:link w:val="BodyTextIndented"/>
    <w:uiPriority w:val="99"/>
    <w:semiHidden/>
    <w:qFormat/>
    <w:rsid w:val="00406F4E"/>
  </w:style>
  <w:style w:type="character" w:customStyle="1" w:styleId="3">
    <w:name w:val="Основной текст 3 Знак"/>
    <w:basedOn w:val="a0"/>
    <w:link w:val="30"/>
    <w:semiHidden/>
    <w:qFormat/>
    <w:rsid w:val="00406F4E"/>
    <w:rPr>
      <w:sz w:val="16"/>
      <w:szCs w:val="16"/>
    </w:rPr>
  </w:style>
  <w:style w:type="character" w:customStyle="1" w:styleId="6">
    <w:name w:val="Основной текст (6) + Полужирный"/>
    <w:qFormat/>
    <w:rsid w:val="00CC6E57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WW8Num3z0">
    <w:name w:val="WW8Num3z0"/>
    <w:qFormat/>
    <w:rPr>
      <w:rFonts w:ascii="Noto Sans Symbols;Cambria" w:eastAsia="Noto Sans Symbols;Cambria" w:hAnsi="Noto Sans Symbols;Cambria" w:cs="Noto Sans Symbols;Cambria"/>
      <w:sz w:val="20"/>
      <w:szCs w:val="20"/>
    </w:rPr>
  </w:style>
  <w:style w:type="character" w:customStyle="1" w:styleId="WW8Num3z1">
    <w:name w:val="WW8Num3z1"/>
    <w:qFormat/>
    <w:rPr>
      <w:rFonts w:ascii="Courier New" w:eastAsia="Courier New" w:hAnsi="Courier New" w:cs="Courier New"/>
      <w:sz w:val="20"/>
      <w:szCs w:val="20"/>
    </w:rPr>
  </w:style>
  <w:style w:type="paragraph" w:styleId="af1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link w:val="a6"/>
    <w:rsid w:val="00BD4709"/>
    <w:pPr>
      <w:spacing w:after="120"/>
    </w:pPr>
  </w:style>
  <w:style w:type="paragraph" w:styleId="af2">
    <w:name w:val="List"/>
    <w:basedOn w:val="a7"/>
    <w:rPr>
      <w:rFonts w:cs="Arial"/>
    </w:rPr>
  </w:style>
  <w:style w:type="paragraph" w:styleId="af3">
    <w:name w:val="caption"/>
    <w:basedOn w:val="a"/>
    <w:uiPriority w:val="99"/>
    <w:semiHidden/>
    <w:unhideWhenUsed/>
    <w:qFormat/>
    <w:rsid w:val="00730DCE"/>
    <w:pPr>
      <w:widowControl w:val="0"/>
      <w:spacing w:before="240" w:after="60"/>
      <w:jc w:val="center"/>
    </w:pPr>
    <w:rPr>
      <w:rFonts w:ascii="Arial" w:hAnsi="Arial"/>
      <w:b/>
      <w:kern w:val="2"/>
      <w:sz w:val="32"/>
      <w:szCs w:val="20"/>
    </w:rPr>
  </w:style>
  <w:style w:type="paragraph" w:styleId="af4">
    <w:name w:val="index heading"/>
    <w:basedOn w:val="a"/>
    <w:qFormat/>
    <w:pPr>
      <w:suppressLineNumbers/>
    </w:pPr>
    <w:rPr>
      <w:rFonts w:cs="Arial"/>
    </w:rPr>
  </w:style>
  <w:style w:type="paragraph" w:customStyle="1" w:styleId="user0">
    <w:name w:val="Заголовок (user)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1">
    <w:name w:val="Указатель (user)"/>
    <w:basedOn w:val="a"/>
    <w:qFormat/>
    <w:pPr>
      <w:suppressLineNumbers/>
    </w:pPr>
    <w:rPr>
      <w:rFonts w:cs="Arial"/>
    </w:rPr>
  </w:style>
  <w:style w:type="paragraph" w:styleId="af5">
    <w:name w:val="Normal (Web)"/>
    <w:basedOn w:val="a"/>
    <w:qFormat/>
    <w:rsid w:val="001B26F1"/>
    <w:pPr>
      <w:spacing w:beforeAutospacing="1" w:afterAutospacing="1"/>
    </w:pPr>
  </w:style>
  <w:style w:type="paragraph" w:styleId="22">
    <w:name w:val="List 2"/>
    <w:basedOn w:val="a"/>
    <w:qFormat/>
    <w:rsid w:val="00FF6AC7"/>
    <w:pPr>
      <w:ind w:left="566" w:hanging="283"/>
    </w:pPr>
  </w:style>
  <w:style w:type="paragraph" w:styleId="23">
    <w:name w:val="Body Text Indent 2"/>
    <w:basedOn w:val="a"/>
    <w:qFormat/>
    <w:rsid w:val="00FF6AC7"/>
    <w:pPr>
      <w:spacing w:after="120" w:line="480" w:lineRule="auto"/>
      <w:ind w:left="283"/>
    </w:pPr>
  </w:style>
  <w:style w:type="paragraph" w:styleId="af6">
    <w:name w:val="footnote text"/>
    <w:basedOn w:val="a"/>
    <w:semiHidden/>
    <w:rsid w:val="00FF6AC7"/>
    <w:rPr>
      <w:sz w:val="20"/>
      <w:szCs w:val="20"/>
    </w:rPr>
  </w:style>
  <w:style w:type="paragraph" w:styleId="af7">
    <w:name w:val="Balloon Text"/>
    <w:basedOn w:val="a"/>
    <w:semiHidden/>
    <w:qFormat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qFormat/>
    <w:rsid w:val="00BD4709"/>
    <w:pPr>
      <w:spacing w:after="120" w:line="480" w:lineRule="auto"/>
    </w:pPr>
  </w:style>
  <w:style w:type="paragraph" w:styleId="af8">
    <w:name w:val="annotation text"/>
    <w:basedOn w:val="a"/>
    <w:semiHidden/>
    <w:rsid w:val="003E0FBC"/>
    <w:rPr>
      <w:sz w:val="20"/>
      <w:szCs w:val="20"/>
    </w:rPr>
  </w:style>
  <w:style w:type="paragraph" w:styleId="af9">
    <w:name w:val="annotation subject"/>
    <w:basedOn w:val="af8"/>
    <w:next w:val="af8"/>
    <w:semiHidden/>
    <w:qFormat/>
    <w:rsid w:val="003E0FBC"/>
    <w:rPr>
      <w:b/>
      <w:bCs/>
    </w:rPr>
  </w:style>
  <w:style w:type="paragraph" w:customStyle="1" w:styleId="afa">
    <w:name w:val="Знак"/>
    <w:basedOn w:val="a"/>
    <w:qFormat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user2">
    <w:name w:val="Колонтитулы (user)"/>
    <w:basedOn w:val="a"/>
    <w:qFormat/>
  </w:style>
  <w:style w:type="paragraph" w:customStyle="1" w:styleId="afb">
    <w:name w:val="Колонтитулы"/>
    <w:basedOn w:val="a"/>
    <w:qFormat/>
  </w:style>
  <w:style w:type="paragraph" w:styleId="ab">
    <w:name w:val="footer"/>
    <w:basedOn w:val="a"/>
    <w:link w:val="aa"/>
    <w:uiPriority w:val="99"/>
    <w:rsid w:val="00186EA0"/>
    <w:pPr>
      <w:tabs>
        <w:tab w:val="center" w:pos="4677"/>
        <w:tab w:val="right" w:pos="9355"/>
      </w:tabs>
    </w:pPr>
  </w:style>
  <w:style w:type="paragraph" w:customStyle="1" w:styleId="25">
    <w:name w:val="Знак2"/>
    <w:basedOn w:val="a"/>
    <w:qFormat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c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11">
    <w:name w:val="Знак1"/>
    <w:basedOn w:val="a"/>
    <w:qFormat/>
    <w:rsid w:val="0062681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d">
    <w:name w:val="Знак Знак Знак"/>
    <w:basedOn w:val="a"/>
    <w:qFormat/>
    <w:rsid w:val="0039765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harChar">
    <w:name w:val="Знак Знак Знак Знак Знак Знак Char Char Знак Знак Знак Знак"/>
    <w:basedOn w:val="afe"/>
    <w:autoRedefine/>
    <w:qFormat/>
    <w:rsid w:val="007F4AAE"/>
    <w:pPr>
      <w:tabs>
        <w:tab w:val="left" w:pos="777"/>
      </w:tabs>
      <w:snapToGrid w:val="0"/>
      <w:spacing w:before="80" w:after="80" w:line="436" w:lineRule="exact"/>
      <w:ind w:left="777" w:hanging="420"/>
      <w:jc w:val="both"/>
      <w:outlineLvl w:val="3"/>
    </w:pPr>
    <w:rPr>
      <w:rFonts w:ascii="Arial" w:eastAsia="Arial" w:hAnsi="Arial" w:cs="Arial"/>
      <w:b/>
      <w:kern w:val="2"/>
      <w:sz w:val="24"/>
      <w:szCs w:val="24"/>
      <w:lang w:val="en-US" w:eastAsia="zh-CN"/>
    </w:rPr>
  </w:style>
  <w:style w:type="paragraph" w:styleId="afe">
    <w:name w:val="Document Map"/>
    <w:basedOn w:val="a"/>
    <w:semiHidden/>
    <w:qFormat/>
    <w:rsid w:val="007F4AAE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mall">
    <w:name w:val="small"/>
    <w:basedOn w:val="a"/>
    <w:qFormat/>
    <w:rsid w:val="00C1273A"/>
    <w:pPr>
      <w:spacing w:beforeAutospacing="1" w:afterAutospacing="1"/>
      <w:jc w:val="both"/>
    </w:pPr>
    <w:rPr>
      <w:color w:val="333333"/>
      <w:sz w:val="26"/>
      <w:szCs w:val="26"/>
    </w:rPr>
  </w:style>
  <w:style w:type="paragraph" w:styleId="aff">
    <w:name w:val="List Paragraph"/>
    <w:basedOn w:val="a"/>
    <w:qFormat/>
    <w:pPr>
      <w:spacing w:after="200"/>
      <w:ind w:left="720"/>
      <w:contextualSpacing/>
    </w:pPr>
  </w:style>
  <w:style w:type="paragraph" w:customStyle="1" w:styleId="Default">
    <w:name w:val="Default"/>
    <w:qFormat/>
    <w:rsid w:val="00EF2768"/>
    <w:rPr>
      <w:color w:val="000000"/>
      <w:sz w:val="24"/>
      <w:szCs w:val="24"/>
    </w:rPr>
  </w:style>
  <w:style w:type="paragraph" w:styleId="ad">
    <w:name w:val="Subtitle"/>
    <w:basedOn w:val="a"/>
    <w:link w:val="ac"/>
    <w:uiPriority w:val="99"/>
    <w:qFormat/>
    <w:rsid w:val="00730DCE"/>
    <w:pPr>
      <w:widowControl w:val="0"/>
      <w:spacing w:after="60"/>
      <w:jc w:val="center"/>
    </w:pPr>
    <w:rPr>
      <w:rFonts w:ascii="Arial" w:hAnsi="Arial"/>
      <w:szCs w:val="20"/>
    </w:rPr>
  </w:style>
  <w:style w:type="paragraph" w:styleId="af">
    <w:name w:val="Plain Text"/>
    <w:basedOn w:val="a"/>
    <w:link w:val="ae"/>
    <w:qFormat/>
    <w:pPr>
      <w:spacing w:before="280" w:after="280"/>
    </w:pPr>
  </w:style>
  <w:style w:type="paragraph" w:customStyle="1" w:styleId="BodyTextIndented">
    <w:name w:val="Body Text;Indented"/>
    <w:basedOn w:val="a"/>
    <w:link w:val="af0"/>
    <w:uiPriority w:val="99"/>
    <w:semiHidden/>
    <w:unhideWhenUsed/>
    <w:qFormat/>
    <w:rsid w:val="00406F4E"/>
    <w:pPr>
      <w:spacing w:after="120"/>
      <w:ind w:left="283"/>
    </w:pPr>
    <w:rPr>
      <w:sz w:val="20"/>
      <w:szCs w:val="20"/>
    </w:rPr>
  </w:style>
  <w:style w:type="paragraph" w:styleId="30">
    <w:name w:val="Body Text 3"/>
    <w:basedOn w:val="a"/>
    <w:link w:val="3"/>
    <w:semiHidden/>
    <w:qFormat/>
    <w:rsid w:val="00406F4E"/>
    <w:pPr>
      <w:spacing w:after="120"/>
    </w:pPr>
    <w:rPr>
      <w:sz w:val="16"/>
      <w:szCs w:val="16"/>
    </w:rPr>
  </w:style>
  <w:style w:type="paragraph" w:customStyle="1" w:styleId="aff0">
    <w:name w:val="Содержимое врезки"/>
    <w:basedOn w:val="a"/>
    <w:qFormat/>
  </w:style>
  <w:style w:type="paragraph" w:customStyle="1" w:styleId="user3">
    <w:name w:val="Содержимое врезки (user)"/>
    <w:basedOn w:val="a"/>
    <w:qFormat/>
  </w:style>
  <w:style w:type="numbering" w:customStyle="1" w:styleId="aff1">
    <w:name w:val="Без списка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15">
    <w:name w:val="WW8Num15"/>
    <w:qFormat/>
  </w:style>
  <w:style w:type="numbering" w:customStyle="1" w:styleId="WW8Num5">
    <w:name w:val="WW8Num5"/>
    <w:qFormat/>
  </w:style>
  <w:style w:type="numbering" w:customStyle="1" w:styleId="WW8Num3">
    <w:name w:val="WW8Num3"/>
    <w:qFormat/>
  </w:style>
  <w:style w:type="numbering" w:customStyle="1" w:styleId="WW8Num6">
    <w:name w:val="WW8Num6"/>
    <w:qFormat/>
  </w:style>
  <w:style w:type="table" w:styleId="aff2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CA2725-9176-45C7-A92D-9F6771858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4542</Words>
  <Characters>25891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30373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dc:description/>
  <cp:lastModifiedBy>IT-Cube-Server</cp:lastModifiedBy>
  <cp:revision>3</cp:revision>
  <cp:lastPrinted>2023-04-08T13:12:00Z</cp:lastPrinted>
  <dcterms:created xsi:type="dcterms:W3CDTF">2025-11-13T01:51:00Z</dcterms:created>
  <dcterms:modified xsi:type="dcterms:W3CDTF">2025-11-13T01:51:00Z</dcterms:modified>
  <dc:language>ru-RU</dc:language>
</cp:coreProperties>
</file>